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21" w:rsidRPr="009F1E20" w:rsidRDefault="00904E21" w:rsidP="009F1E20">
      <w:pPr>
        <w:jc w:val="both"/>
        <w:rPr>
          <w:rFonts w:ascii="Arial" w:hAnsi="Arial" w:cs="Arial"/>
          <w:sz w:val="24"/>
          <w:szCs w:val="24"/>
        </w:rPr>
      </w:pPr>
    </w:p>
    <w:p w:rsidR="00904E21" w:rsidRPr="009F1E20" w:rsidRDefault="00904E21" w:rsidP="00904E21">
      <w:pPr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 xml:space="preserve">           </w:t>
      </w:r>
      <w:r w:rsidR="0016258F" w:rsidRPr="009F1E20">
        <w:rPr>
          <w:rFonts w:ascii="Arial" w:hAnsi="Arial" w:cs="Arial"/>
          <w:sz w:val="24"/>
          <w:szCs w:val="24"/>
        </w:rPr>
        <w:t xml:space="preserve">                          </w:t>
      </w:r>
    </w:p>
    <w:p w:rsidR="00904E21" w:rsidRPr="009F1E20" w:rsidRDefault="00904E21" w:rsidP="009F1E20">
      <w:pPr>
        <w:jc w:val="both"/>
        <w:rPr>
          <w:rFonts w:ascii="Arial" w:hAnsi="Arial" w:cs="Arial"/>
          <w:b/>
          <w:sz w:val="24"/>
          <w:szCs w:val="24"/>
        </w:rPr>
      </w:pPr>
      <w:r w:rsidRPr="009F1E20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7D69BA" w:rsidRPr="009F1E20">
        <w:rPr>
          <w:rFonts w:ascii="Arial" w:hAnsi="Arial" w:cs="Arial"/>
          <w:b/>
          <w:sz w:val="24"/>
          <w:szCs w:val="24"/>
        </w:rPr>
        <w:t xml:space="preserve">    </w:t>
      </w:r>
      <w:r w:rsidRPr="009F1E20">
        <w:rPr>
          <w:rFonts w:ascii="Arial" w:hAnsi="Arial" w:cs="Arial"/>
          <w:b/>
          <w:sz w:val="24"/>
          <w:szCs w:val="24"/>
        </w:rPr>
        <w:t xml:space="preserve"> О  Т  Ч  Е  Т</w:t>
      </w:r>
    </w:p>
    <w:p w:rsidR="00904E21" w:rsidRDefault="00904E21" w:rsidP="009F1E20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A2C8E">
        <w:rPr>
          <w:rFonts w:ascii="Arial" w:hAnsi="Arial" w:cs="Arial"/>
          <w:b/>
          <w:sz w:val="24"/>
          <w:szCs w:val="24"/>
        </w:rPr>
        <w:t xml:space="preserve">   З</w:t>
      </w:r>
      <w:r w:rsidR="000F7F16" w:rsidRPr="004A2C8E">
        <w:rPr>
          <w:rFonts w:ascii="Arial" w:hAnsi="Arial" w:cs="Arial"/>
          <w:b/>
          <w:sz w:val="24"/>
          <w:szCs w:val="24"/>
        </w:rPr>
        <w:t>А ДЕЙНОСТТА НА ФК”ЗАРЯ- 2006” С.КРУШАРИ</w:t>
      </w:r>
      <w:r w:rsidRPr="004A2C8E">
        <w:rPr>
          <w:rFonts w:ascii="Arial" w:hAnsi="Arial" w:cs="Arial"/>
          <w:b/>
          <w:sz w:val="24"/>
          <w:szCs w:val="24"/>
        </w:rPr>
        <w:t>,ОБЩИНА КРУШАРИ</w:t>
      </w:r>
    </w:p>
    <w:p w:rsidR="004A2C8E" w:rsidRPr="004A2C8E" w:rsidRDefault="004A2C8E" w:rsidP="009F1E20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04E21" w:rsidRPr="009F1E20" w:rsidRDefault="00904E21" w:rsidP="009F1E20">
      <w:p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 xml:space="preserve">        Управителния съвет</w:t>
      </w:r>
      <w:r w:rsidR="006C7A99">
        <w:rPr>
          <w:rFonts w:ascii="Arial" w:hAnsi="Arial" w:cs="Arial"/>
          <w:sz w:val="24"/>
          <w:szCs w:val="24"/>
        </w:rPr>
        <w:t xml:space="preserve"> и членовете на ФК”Заря-</w:t>
      </w:r>
      <w:r w:rsidR="000F7F16" w:rsidRPr="009F1E20">
        <w:rPr>
          <w:rFonts w:ascii="Arial" w:hAnsi="Arial" w:cs="Arial"/>
          <w:sz w:val="24"/>
          <w:szCs w:val="24"/>
        </w:rPr>
        <w:t>2006</w:t>
      </w:r>
      <w:r w:rsidR="006C7A99">
        <w:rPr>
          <w:rFonts w:ascii="Arial" w:hAnsi="Arial" w:cs="Arial"/>
          <w:sz w:val="24"/>
          <w:szCs w:val="24"/>
        </w:rPr>
        <w:t xml:space="preserve">”  </w:t>
      </w:r>
      <w:r w:rsidRPr="009F1E20">
        <w:rPr>
          <w:rFonts w:ascii="Arial" w:hAnsi="Arial" w:cs="Arial"/>
          <w:sz w:val="24"/>
          <w:szCs w:val="24"/>
        </w:rPr>
        <w:t>предоставяме на Вашето внимание отчет за дейн</w:t>
      </w:r>
      <w:r w:rsidR="009F1E20">
        <w:rPr>
          <w:rFonts w:ascii="Arial" w:hAnsi="Arial" w:cs="Arial"/>
          <w:sz w:val="24"/>
          <w:szCs w:val="24"/>
        </w:rPr>
        <w:t>остта на ФК за сезон</w:t>
      </w:r>
      <w:r w:rsidR="000F7F16" w:rsidRPr="009F1E20">
        <w:rPr>
          <w:rFonts w:ascii="Arial" w:hAnsi="Arial" w:cs="Arial"/>
          <w:sz w:val="24"/>
          <w:szCs w:val="24"/>
        </w:rPr>
        <w:t>–</w:t>
      </w:r>
      <w:r w:rsidR="009F1E20">
        <w:rPr>
          <w:rFonts w:ascii="Arial" w:hAnsi="Arial" w:cs="Arial"/>
          <w:sz w:val="24"/>
          <w:szCs w:val="24"/>
        </w:rPr>
        <w:t>пролет-</w:t>
      </w:r>
      <w:r w:rsidR="00882D40" w:rsidRPr="009F1E20">
        <w:rPr>
          <w:rFonts w:ascii="Arial" w:hAnsi="Arial" w:cs="Arial"/>
          <w:sz w:val="24"/>
          <w:szCs w:val="24"/>
        </w:rPr>
        <w:t>есен 2023</w:t>
      </w:r>
      <w:r w:rsidR="00A02963" w:rsidRPr="009F1E20">
        <w:rPr>
          <w:rFonts w:ascii="Arial" w:hAnsi="Arial" w:cs="Arial"/>
          <w:sz w:val="24"/>
          <w:szCs w:val="24"/>
        </w:rPr>
        <w:t xml:space="preserve"> </w:t>
      </w:r>
      <w:r w:rsidRPr="009F1E20">
        <w:rPr>
          <w:rFonts w:ascii="Arial" w:hAnsi="Arial" w:cs="Arial"/>
          <w:sz w:val="24"/>
          <w:szCs w:val="24"/>
        </w:rPr>
        <w:t>година.Отново заставаме пред Вас с желанието да подложим на задълбочен  отчет и дискусия успехите и проб</w:t>
      </w:r>
      <w:r w:rsidR="009F1E20">
        <w:rPr>
          <w:rFonts w:ascii="Arial" w:hAnsi="Arial" w:cs="Arial"/>
          <w:sz w:val="24"/>
          <w:szCs w:val="24"/>
        </w:rPr>
        <w:t>лемите на най–</w:t>
      </w:r>
      <w:r w:rsidRPr="009F1E20">
        <w:rPr>
          <w:rFonts w:ascii="Arial" w:hAnsi="Arial" w:cs="Arial"/>
          <w:sz w:val="24"/>
          <w:szCs w:val="24"/>
        </w:rPr>
        <w:t>популярния спорт в Община Крушари.</w:t>
      </w:r>
    </w:p>
    <w:p w:rsidR="00904E21" w:rsidRPr="009F1E20" w:rsidRDefault="00904E21" w:rsidP="009F1E20">
      <w:p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 xml:space="preserve">        Смятаме,</w:t>
      </w:r>
      <w:r w:rsidR="006C7A99">
        <w:rPr>
          <w:rFonts w:ascii="Arial" w:hAnsi="Arial" w:cs="Arial"/>
          <w:sz w:val="24"/>
          <w:szCs w:val="24"/>
        </w:rPr>
        <w:t xml:space="preserve"> </w:t>
      </w:r>
      <w:r w:rsidRPr="009F1E20">
        <w:rPr>
          <w:rFonts w:ascii="Arial" w:hAnsi="Arial" w:cs="Arial"/>
          <w:sz w:val="24"/>
          <w:szCs w:val="24"/>
        </w:rPr>
        <w:t>че въп</w:t>
      </w:r>
      <w:r w:rsidR="006C7A99">
        <w:rPr>
          <w:rFonts w:ascii="Arial" w:hAnsi="Arial" w:cs="Arial"/>
          <w:sz w:val="24"/>
          <w:szCs w:val="24"/>
        </w:rPr>
        <w:t>реки безбройните трудности пред</w:t>
      </w:r>
      <w:r w:rsidRPr="009F1E20">
        <w:rPr>
          <w:rFonts w:ascii="Arial" w:hAnsi="Arial" w:cs="Arial"/>
          <w:sz w:val="24"/>
          <w:szCs w:val="24"/>
        </w:rPr>
        <w:t>,</w:t>
      </w:r>
      <w:r w:rsidR="006C7A99">
        <w:rPr>
          <w:rFonts w:ascii="Arial" w:hAnsi="Arial" w:cs="Arial"/>
          <w:sz w:val="24"/>
          <w:szCs w:val="24"/>
        </w:rPr>
        <w:t xml:space="preserve"> </w:t>
      </w:r>
      <w:r w:rsidRPr="009F1E20">
        <w:rPr>
          <w:rFonts w:ascii="Arial" w:hAnsi="Arial" w:cs="Arial"/>
          <w:sz w:val="24"/>
          <w:szCs w:val="24"/>
        </w:rPr>
        <w:t>които бяхме и</w:t>
      </w:r>
      <w:r w:rsidR="006C7A99">
        <w:rPr>
          <w:rFonts w:ascii="Arial" w:hAnsi="Arial" w:cs="Arial"/>
          <w:sz w:val="24"/>
          <w:szCs w:val="24"/>
        </w:rPr>
        <w:t xml:space="preserve">зправени през изминалите години </w:t>
      </w:r>
      <w:r w:rsidRPr="009F1E20">
        <w:rPr>
          <w:rFonts w:ascii="Arial" w:hAnsi="Arial" w:cs="Arial"/>
          <w:sz w:val="24"/>
          <w:szCs w:val="24"/>
        </w:rPr>
        <w:t>имаме всички основания да продължим работата си към издиган</w:t>
      </w:r>
      <w:r w:rsidR="009F1E20">
        <w:rPr>
          <w:rFonts w:ascii="Arial" w:hAnsi="Arial" w:cs="Arial"/>
          <w:sz w:val="24"/>
          <w:szCs w:val="24"/>
        </w:rPr>
        <w:t>е на общинския футбол до още по</w:t>
      </w:r>
      <w:r w:rsidRPr="009F1E20">
        <w:rPr>
          <w:rFonts w:ascii="Arial" w:hAnsi="Arial" w:cs="Arial"/>
          <w:sz w:val="24"/>
          <w:szCs w:val="24"/>
        </w:rPr>
        <w:t>–високо и качествено ниво.</w:t>
      </w:r>
      <w:r w:rsidR="006C7A99">
        <w:rPr>
          <w:rFonts w:ascii="Arial" w:hAnsi="Arial" w:cs="Arial"/>
          <w:sz w:val="24"/>
          <w:szCs w:val="24"/>
        </w:rPr>
        <w:t xml:space="preserve"> </w:t>
      </w:r>
      <w:r w:rsidR="00AA55E6" w:rsidRPr="009F1E20">
        <w:rPr>
          <w:rFonts w:ascii="Arial" w:hAnsi="Arial" w:cs="Arial"/>
          <w:sz w:val="24"/>
          <w:szCs w:val="24"/>
        </w:rPr>
        <w:t>Реалистичната оценка и правилният подход към бъдещето са от жизнено важно значение за</w:t>
      </w:r>
      <w:r w:rsidR="009F1E20">
        <w:rPr>
          <w:rFonts w:ascii="Arial" w:hAnsi="Arial" w:cs="Arial"/>
          <w:sz w:val="24"/>
          <w:szCs w:val="24"/>
        </w:rPr>
        <w:t xml:space="preserve"> развитието на общинският спорт–</w:t>
      </w:r>
      <w:r w:rsidR="00AA55E6" w:rsidRPr="009F1E20">
        <w:rPr>
          <w:rFonts w:ascii="Arial" w:hAnsi="Arial" w:cs="Arial"/>
          <w:sz w:val="24"/>
          <w:szCs w:val="24"/>
        </w:rPr>
        <w:t>футбол за напред.</w:t>
      </w:r>
    </w:p>
    <w:p w:rsidR="00AA55E6" w:rsidRPr="009F1E20" w:rsidRDefault="00AA55E6" w:rsidP="009F1E20">
      <w:p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 xml:space="preserve">         Убедени сме,</w:t>
      </w:r>
      <w:r w:rsidR="00DB262A">
        <w:rPr>
          <w:rFonts w:ascii="Arial" w:hAnsi="Arial" w:cs="Arial"/>
          <w:sz w:val="24"/>
          <w:szCs w:val="24"/>
        </w:rPr>
        <w:t xml:space="preserve"> </w:t>
      </w:r>
      <w:r w:rsidRPr="009F1E20">
        <w:rPr>
          <w:rFonts w:ascii="Arial" w:hAnsi="Arial" w:cs="Arial"/>
          <w:sz w:val="24"/>
          <w:szCs w:val="24"/>
        </w:rPr>
        <w:t>че за реализирането на всички проекти заложени в нашата стратегия е необходима подкреп</w:t>
      </w:r>
      <w:r w:rsidR="00DB262A">
        <w:rPr>
          <w:rFonts w:ascii="Arial" w:hAnsi="Arial" w:cs="Arial"/>
          <w:sz w:val="24"/>
          <w:szCs w:val="24"/>
        </w:rPr>
        <w:t xml:space="preserve">а на Общинското ръководство и </w:t>
      </w:r>
      <w:r w:rsidRPr="009F1E20">
        <w:rPr>
          <w:rFonts w:ascii="Arial" w:hAnsi="Arial" w:cs="Arial"/>
          <w:sz w:val="24"/>
          <w:szCs w:val="24"/>
        </w:rPr>
        <w:t>на Общинския съвет и спонсори.</w:t>
      </w:r>
    </w:p>
    <w:p w:rsidR="004C7E50" w:rsidRPr="009F1E20" w:rsidRDefault="00AA55E6" w:rsidP="009F1E20">
      <w:p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 xml:space="preserve">         Надяваме се да продължим в този дух и занапред за доброто и отлично провеждане</w:t>
      </w:r>
      <w:r w:rsidR="009F1E20">
        <w:rPr>
          <w:rFonts w:ascii="Arial" w:hAnsi="Arial" w:cs="Arial"/>
          <w:sz w:val="24"/>
          <w:szCs w:val="24"/>
        </w:rPr>
        <w:t xml:space="preserve"> на спортно</w:t>
      </w:r>
      <w:r w:rsidR="00882D40" w:rsidRPr="009F1E20">
        <w:rPr>
          <w:rFonts w:ascii="Arial" w:hAnsi="Arial" w:cs="Arial"/>
          <w:sz w:val="24"/>
          <w:szCs w:val="24"/>
        </w:rPr>
        <w:t>–състезателната 2024</w:t>
      </w:r>
      <w:r w:rsidRPr="009F1E20">
        <w:rPr>
          <w:rFonts w:ascii="Arial" w:hAnsi="Arial" w:cs="Arial"/>
          <w:sz w:val="24"/>
          <w:szCs w:val="24"/>
        </w:rPr>
        <w:t xml:space="preserve"> година.</w:t>
      </w:r>
    </w:p>
    <w:p w:rsidR="00AA55E6" w:rsidRPr="009F1E20" w:rsidRDefault="00882D40" w:rsidP="009F1E20">
      <w:p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 xml:space="preserve">         Тъй като през 2023</w:t>
      </w:r>
      <w:r w:rsidR="00A02963" w:rsidRPr="009F1E20">
        <w:rPr>
          <w:rFonts w:ascii="Arial" w:hAnsi="Arial" w:cs="Arial"/>
          <w:sz w:val="24"/>
          <w:szCs w:val="24"/>
        </w:rPr>
        <w:t xml:space="preserve"> </w:t>
      </w:r>
      <w:r w:rsidR="009F1E20">
        <w:rPr>
          <w:rFonts w:ascii="Arial" w:hAnsi="Arial" w:cs="Arial"/>
          <w:sz w:val="24"/>
          <w:szCs w:val="24"/>
        </w:rPr>
        <w:t>година ФК”Заря</w:t>
      </w:r>
      <w:r w:rsidR="000F7F16" w:rsidRPr="009F1E20">
        <w:rPr>
          <w:rFonts w:ascii="Arial" w:hAnsi="Arial" w:cs="Arial"/>
          <w:sz w:val="24"/>
          <w:szCs w:val="24"/>
        </w:rPr>
        <w:t>-2006</w:t>
      </w:r>
      <w:r w:rsidR="00AA55E6" w:rsidRPr="009F1E20">
        <w:rPr>
          <w:rFonts w:ascii="Arial" w:hAnsi="Arial" w:cs="Arial"/>
          <w:sz w:val="24"/>
          <w:szCs w:val="24"/>
        </w:rPr>
        <w:t>”,</w:t>
      </w:r>
      <w:r w:rsidR="00DB262A">
        <w:rPr>
          <w:rFonts w:ascii="Arial" w:hAnsi="Arial" w:cs="Arial"/>
          <w:sz w:val="24"/>
          <w:szCs w:val="24"/>
        </w:rPr>
        <w:t xml:space="preserve"> </w:t>
      </w:r>
      <w:r w:rsidR="00AA55E6" w:rsidRPr="009F1E20">
        <w:rPr>
          <w:rFonts w:ascii="Arial" w:hAnsi="Arial" w:cs="Arial"/>
          <w:sz w:val="24"/>
          <w:szCs w:val="24"/>
        </w:rPr>
        <w:t>който е на територията на Общината бе финансово обезпечен за заложените за спортни дей</w:t>
      </w:r>
      <w:r w:rsidR="006C7A99">
        <w:rPr>
          <w:rFonts w:ascii="Arial" w:hAnsi="Arial" w:cs="Arial"/>
          <w:sz w:val="24"/>
          <w:szCs w:val="24"/>
        </w:rPr>
        <w:t>ности към бюджета на Общината. З</w:t>
      </w:r>
      <w:r w:rsidR="00AA55E6" w:rsidRPr="009F1E20">
        <w:rPr>
          <w:rFonts w:ascii="Arial" w:hAnsi="Arial" w:cs="Arial"/>
          <w:sz w:val="24"/>
          <w:szCs w:val="24"/>
        </w:rPr>
        <w:t>а до</w:t>
      </w:r>
      <w:r w:rsidR="009F1E20">
        <w:rPr>
          <w:rFonts w:ascii="Arial" w:hAnsi="Arial" w:cs="Arial"/>
          <w:sz w:val="24"/>
          <w:szCs w:val="24"/>
        </w:rPr>
        <w:t>брото протичане на една спортно–</w:t>
      </w:r>
      <w:r w:rsidR="00AA55E6" w:rsidRPr="009F1E20">
        <w:rPr>
          <w:rFonts w:ascii="Arial" w:hAnsi="Arial" w:cs="Arial"/>
          <w:sz w:val="24"/>
          <w:szCs w:val="24"/>
        </w:rPr>
        <w:t>състезателна година с</w:t>
      </w:r>
      <w:r w:rsidR="006C7A99">
        <w:rPr>
          <w:rFonts w:ascii="Arial" w:hAnsi="Arial" w:cs="Arial"/>
          <w:sz w:val="24"/>
          <w:szCs w:val="24"/>
        </w:rPr>
        <w:t xml:space="preserve">а необходими финансови средства </w:t>
      </w:r>
      <w:r w:rsidR="00AA55E6" w:rsidRPr="009F1E20">
        <w:rPr>
          <w:rFonts w:ascii="Arial" w:hAnsi="Arial" w:cs="Arial"/>
          <w:sz w:val="24"/>
          <w:szCs w:val="24"/>
        </w:rPr>
        <w:t>за изплащане на съдийски такси,</w:t>
      </w:r>
      <w:r w:rsidR="006C7A99">
        <w:rPr>
          <w:rFonts w:ascii="Arial" w:hAnsi="Arial" w:cs="Arial"/>
          <w:sz w:val="24"/>
          <w:szCs w:val="24"/>
        </w:rPr>
        <w:t xml:space="preserve"> </w:t>
      </w:r>
      <w:r w:rsidR="00AA55E6" w:rsidRPr="009F1E20">
        <w:rPr>
          <w:rFonts w:ascii="Arial" w:hAnsi="Arial" w:cs="Arial"/>
          <w:sz w:val="24"/>
          <w:szCs w:val="24"/>
        </w:rPr>
        <w:t>медицинско обезпечаване,</w:t>
      </w:r>
      <w:r w:rsidR="006C7A99">
        <w:rPr>
          <w:rFonts w:ascii="Arial" w:hAnsi="Arial" w:cs="Arial"/>
          <w:sz w:val="24"/>
          <w:szCs w:val="24"/>
        </w:rPr>
        <w:t xml:space="preserve"> </w:t>
      </w:r>
      <w:r w:rsidR="00AA55E6" w:rsidRPr="009F1E20">
        <w:rPr>
          <w:rFonts w:ascii="Arial" w:hAnsi="Arial" w:cs="Arial"/>
          <w:sz w:val="24"/>
          <w:szCs w:val="24"/>
        </w:rPr>
        <w:t>охрана</w:t>
      </w:r>
      <w:r w:rsidR="00EF0000" w:rsidRPr="009F1E20">
        <w:rPr>
          <w:rFonts w:ascii="Arial" w:hAnsi="Arial" w:cs="Arial"/>
          <w:sz w:val="24"/>
          <w:szCs w:val="24"/>
        </w:rPr>
        <w:t>,</w:t>
      </w:r>
      <w:r w:rsidR="006C7A99">
        <w:rPr>
          <w:rFonts w:ascii="Arial" w:hAnsi="Arial" w:cs="Arial"/>
          <w:sz w:val="24"/>
          <w:szCs w:val="24"/>
        </w:rPr>
        <w:t xml:space="preserve"> </w:t>
      </w:r>
      <w:r w:rsidR="00EF0000" w:rsidRPr="009F1E20">
        <w:rPr>
          <w:rFonts w:ascii="Arial" w:hAnsi="Arial" w:cs="Arial"/>
          <w:sz w:val="24"/>
          <w:szCs w:val="24"/>
        </w:rPr>
        <w:t>кар</w:t>
      </w:r>
      <w:r w:rsidR="006C7A99">
        <w:rPr>
          <w:rFonts w:ascii="Arial" w:hAnsi="Arial" w:cs="Arial"/>
          <w:sz w:val="24"/>
          <w:szCs w:val="24"/>
        </w:rPr>
        <w:t xml:space="preserve">тотекиране </w:t>
      </w:r>
      <w:r w:rsidR="00EF0000" w:rsidRPr="009F1E20">
        <w:rPr>
          <w:rFonts w:ascii="Arial" w:hAnsi="Arial" w:cs="Arial"/>
          <w:sz w:val="24"/>
          <w:szCs w:val="24"/>
        </w:rPr>
        <w:t>заверка към ОФС,</w:t>
      </w:r>
      <w:r w:rsidR="006C7A99">
        <w:rPr>
          <w:rFonts w:ascii="Arial" w:hAnsi="Arial" w:cs="Arial"/>
          <w:sz w:val="24"/>
          <w:szCs w:val="24"/>
        </w:rPr>
        <w:t xml:space="preserve"> </w:t>
      </w:r>
      <w:r w:rsidR="00EF0000" w:rsidRPr="009F1E20">
        <w:rPr>
          <w:rFonts w:ascii="Arial" w:hAnsi="Arial" w:cs="Arial"/>
          <w:sz w:val="24"/>
          <w:szCs w:val="24"/>
        </w:rPr>
        <w:t>пътни,</w:t>
      </w:r>
      <w:r w:rsidR="006C7A99">
        <w:rPr>
          <w:rFonts w:ascii="Arial" w:hAnsi="Arial" w:cs="Arial"/>
          <w:sz w:val="24"/>
          <w:szCs w:val="24"/>
        </w:rPr>
        <w:t xml:space="preserve"> </w:t>
      </w:r>
      <w:r w:rsidR="00EF0000" w:rsidRPr="009F1E20">
        <w:rPr>
          <w:rFonts w:ascii="Arial" w:hAnsi="Arial" w:cs="Arial"/>
          <w:sz w:val="24"/>
          <w:szCs w:val="24"/>
        </w:rPr>
        <w:t>закупуване на медикаменти</w:t>
      </w:r>
      <w:r w:rsidR="006B1B70" w:rsidRPr="009F1E20">
        <w:rPr>
          <w:rFonts w:ascii="Arial" w:hAnsi="Arial" w:cs="Arial"/>
          <w:sz w:val="24"/>
          <w:szCs w:val="24"/>
        </w:rPr>
        <w:t>,</w:t>
      </w:r>
      <w:r w:rsidR="006C7A99">
        <w:rPr>
          <w:rFonts w:ascii="Arial" w:hAnsi="Arial" w:cs="Arial"/>
          <w:sz w:val="24"/>
          <w:szCs w:val="24"/>
        </w:rPr>
        <w:t xml:space="preserve"> </w:t>
      </w:r>
      <w:r w:rsidR="006B1B70" w:rsidRPr="009F1E20">
        <w:rPr>
          <w:rFonts w:ascii="Arial" w:hAnsi="Arial" w:cs="Arial"/>
          <w:sz w:val="24"/>
          <w:szCs w:val="24"/>
        </w:rPr>
        <w:t>футболни топки,</w:t>
      </w:r>
      <w:r w:rsidR="006C7A99">
        <w:rPr>
          <w:rFonts w:ascii="Arial" w:hAnsi="Arial" w:cs="Arial"/>
          <w:sz w:val="24"/>
          <w:szCs w:val="24"/>
        </w:rPr>
        <w:t xml:space="preserve"> </w:t>
      </w:r>
      <w:r w:rsidR="006B1B70" w:rsidRPr="009F1E20">
        <w:rPr>
          <w:rFonts w:ascii="Arial" w:hAnsi="Arial" w:cs="Arial"/>
          <w:sz w:val="24"/>
          <w:szCs w:val="24"/>
        </w:rPr>
        <w:t>екипировка,</w:t>
      </w:r>
      <w:r w:rsidR="006C7A99">
        <w:rPr>
          <w:rFonts w:ascii="Arial" w:hAnsi="Arial" w:cs="Arial"/>
          <w:sz w:val="24"/>
          <w:szCs w:val="24"/>
        </w:rPr>
        <w:t xml:space="preserve"> </w:t>
      </w:r>
      <w:r w:rsidR="006B1B70" w:rsidRPr="009F1E20">
        <w:rPr>
          <w:rFonts w:ascii="Arial" w:hAnsi="Arial" w:cs="Arial"/>
          <w:sz w:val="24"/>
          <w:szCs w:val="24"/>
        </w:rPr>
        <w:t>хидратна вар,</w:t>
      </w:r>
      <w:r w:rsidR="006C7A99">
        <w:rPr>
          <w:rFonts w:ascii="Arial" w:hAnsi="Arial" w:cs="Arial"/>
          <w:sz w:val="24"/>
          <w:szCs w:val="24"/>
        </w:rPr>
        <w:t xml:space="preserve"> </w:t>
      </w:r>
      <w:r w:rsidR="006B1B70" w:rsidRPr="009F1E20">
        <w:rPr>
          <w:rFonts w:ascii="Arial" w:hAnsi="Arial" w:cs="Arial"/>
          <w:sz w:val="24"/>
          <w:szCs w:val="24"/>
        </w:rPr>
        <w:t>възнаграждение при победа на отбора.</w:t>
      </w:r>
    </w:p>
    <w:p w:rsidR="00B817F5" w:rsidRPr="009F1E20" w:rsidRDefault="00B817F5" w:rsidP="009F1E20">
      <w:p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  <w:lang w:val="en-US"/>
        </w:rPr>
        <w:t xml:space="preserve">       </w:t>
      </w:r>
      <w:r w:rsidRPr="009F1E20">
        <w:rPr>
          <w:rFonts w:ascii="Arial" w:hAnsi="Arial" w:cs="Arial"/>
          <w:sz w:val="24"/>
          <w:szCs w:val="24"/>
        </w:rPr>
        <w:t>Списък на състезанията на ФК „Заря – 2006“ за сезон пролет и есен за 2023г.</w:t>
      </w:r>
    </w:p>
    <w:p w:rsidR="00B817F5" w:rsidRPr="009F1E20" w:rsidRDefault="00B817F5" w:rsidP="009F1E20">
      <w:pPr>
        <w:jc w:val="both"/>
        <w:rPr>
          <w:rFonts w:ascii="Arial" w:hAnsi="Arial" w:cs="Arial"/>
          <w:b/>
          <w:sz w:val="24"/>
          <w:szCs w:val="24"/>
        </w:rPr>
      </w:pPr>
      <w:r w:rsidRPr="009F1E20">
        <w:rPr>
          <w:rFonts w:ascii="Arial" w:hAnsi="Arial" w:cs="Arial"/>
          <w:b/>
          <w:sz w:val="24"/>
          <w:szCs w:val="24"/>
        </w:rPr>
        <w:t xml:space="preserve">                                             Сезон  пролет</w:t>
      </w:r>
      <w:r w:rsidR="009F1E20" w:rsidRPr="009F1E20">
        <w:rPr>
          <w:rFonts w:ascii="Arial" w:hAnsi="Arial" w:cs="Arial"/>
          <w:b/>
          <w:sz w:val="24"/>
          <w:szCs w:val="24"/>
        </w:rPr>
        <w:t xml:space="preserve">       </w:t>
      </w:r>
      <w:r w:rsidRPr="009F1E20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B817F5" w:rsidRPr="009F1E20" w:rsidRDefault="00B817F5" w:rsidP="009F1E20">
      <w:p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 xml:space="preserve">        -  04.03.2023г     ФК „ЗАРЯ – 2006“ – ФК“ Албена – 97“</w:t>
      </w:r>
    </w:p>
    <w:p w:rsidR="00B817F5" w:rsidRPr="009F1E20" w:rsidRDefault="00B817F5" w:rsidP="009F1E20">
      <w:p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 xml:space="preserve">        -  11.03.2023г     </w:t>
      </w:r>
      <w:r w:rsidR="000E2C2F" w:rsidRPr="009F1E20">
        <w:rPr>
          <w:rFonts w:ascii="Arial" w:hAnsi="Arial" w:cs="Arial"/>
          <w:sz w:val="24"/>
          <w:szCs w:val="24"/>
        </w:rPr>
        <w:t>ФК „ Интер“ – ФК „Заря – 2006“</w:t>
      </w:r>
    </w:p>
    <w:p w:rsidR="000E2C2F" w:rsidRPr="009F1E20" w:rsidRDefault="000E2C2F" w:rsidP="009F1E20">
      <w:p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 xml:space="preserve">        -  18.03.2023г     ФК“ Заря – 2006“ -  ФК „ </w:t>
      </w:r>
      <w:proofErr w:type="spellStart"/>
      <w:r w:rsidRPr="009F1E20">
        <w:rPr>
          <w:rFonts w:ascii="Arial" w:hAnsi="Arial" w:cs="Arial"/>
          <w:sz w:val="24"/>
          <w:szCs w:val="24"/>
        </w:rPr>
        <w:t>Партизан</w:t>
      </w:r>
      <w:proofErr w:type="spellEnd"/>
      <w:r w:rsidRPr="009F1E20">
        <w:rPr>
          <w:rFonts w:ascii="Arial" w:hAnsi="Arial" w:cs="Arial"/>
          <w:sz w:val="24"/>
          <w:szCs w:val="24"/>
        </w:rPr>
        <w:t>“</w:t>
      </w:r>
    </w:p>
    <w:p w:rsidR="000E2C2F" w:rsidRPr="009F1E20" w:rsidRDefault="000E2C2F" w:rsidP="009F1E20">
      <w:p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 xml:space="preserve">        -  01.04.2023г     ФК „Добруджа -1919-2“ – ФК „ Заря – 2006“</w:t>
      </w:r>
    </w:p>
    <w:p w:rsidR="000E2C2F" w:rsidRPr="009F1E20" w:rsidRDefault="000E2C2F" w:rsidP="009F1E20">
      <w:p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 xml:space="preserve">        -  08.04.2023г     ФК „ Заря – 2006“ – ФК „Калиакра“</w:t>
      </w:r>
    </w:p>
    <w:p w:rsidR="000E2C2F" w:rsidRPr="009F1E20" w:rsidRDefault="000E2C2F" w:rsidP="009F1E20">
      <w:p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 xml:space="preserve">        -  15.04.2024г     ФК“ Орловец -2008“ – ФК „ Заря – 2006“</w:t>
      </w:r>
    </w:p>
    <w:p w:rsidR="000E2C2F" w:rsidRPr="009F1E20" w:rsidRDefault="000E2C2F" w:rsidP="009F1E20">
      <w:p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 xml:space="preserve">        -  22.04.2023г     ФК „Заря – 2006“ – ФК „ Хр.Ботев – 1946“</w:t>
      </w:r>
    </w:p>
    <w:p w:rsidR="000E2C2F" w:rsidRPr="009F1E20" w:rsidRDefault="000E2C2F" w:rsidP="009F1E20">
      <w:p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 xml:space="preserve">        -  29.04.2023г     ФК „ Дружба“  - ФК „ Заря – 2006“</w:t>
      </w:r>
    </w:p>
    <w:p w:rsidR="000E2C2F" w:rsidRPr="009F1E20" w:rsidRDefault="000E2C2F" w:rsidP="009F1E20">
      <w:p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 xml:space="preserve">        -  06.05.2023г     ФК „ Добруджанец“ – ФК „ Заря – 2006“</w:t>
      </w:r>
    </w:p>
    <w:p w:rsidR="000E2C2F" w:rsidRPr="009F1E20" w:rsidRDefault="000E2C2F" w:rsidP="009F1E20">
      <w:pPr>
        <w:jc w:val="both"/>
        <w:rPr>
          <w:rFonts w:ascii="Arial" w:hAnsi="Arial" w:cs="Arial"/>
          <w:b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lastRenderedPageBreak/>
        <w:t xml:space="preserve">                                              </w:t>
      </w:r>
      <w:r w:rsidRPr="009F1E20">
        <w:rPr>
          <w:rFonts w:ascii="Arial" w:hAnsi="Arial" w:cs="Arial"/>
          <w:b/>
          <w:sz w:val="24"/>
          <w:szCs w:val="24"/>
        </w:rPr>
        <w:t>Сезон есен</w:t>
      </w:r>
    </w:p>
    <w:p w:rsidR="000E2C2F" w:rsidRPr="009F1E20" w:rsidRDefault="000E2C2F" w:rsidP="009F1E20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>10.09.2023г  ФК „ Заря – 2006“ – ФК „ Дружба „</w:t>
      </w:r>
    </w:p>
    <w:p w:rsidR="000E2C2F" w:rsidRPr="009F1E20" w:rsidRDefault="000E2C2F" w:rsidP="009F1E20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>17.09.2023г  ФК „</w:t>
      </w:r>
      <w:r w:rsidR="004375A5" w:rsidRPr="009F1E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5A5" w:rsidRPr="009F1E20">
        <w:rPr>
          <w:rFonts w:ascii="Arial" w:hAnsi="Arial" w:cs="Arial"/>
          <w:sz w:val="24"/>
          <w:szCs w:val="24"/>
        </w:rPr>
        <w:t>Партизан</w:t>
      </w:r>
      <w:proofErr w:type="spellEnd"/>
      <w:r w:rsidR="004375A5" w:rsidRPr="009F1E20">
        <w:rPr>
          <w:rFonts w:ascii="Arial" w:hAnsi="Arial" w:cs="Arial"/>
          <w:sz w:val="24"/>
          <w:szCs w:val="24"/>
        </w:rPr>
        <w:t>“ – ФК „ Заря – 2006“</w:t>
      </w:r>
    </w:p>
    <w:p w:rsidR="004375A5" w:rsidRPr="009F1E20" w:rsidRDefault="004375A5" w:rsidP="009F1E20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>24.09.2023г  ФК „ Заря – 2006“ -  ФК „ Добруджа 1919-2“</w:t>
      </w:r>
    </w:p>
    <w:p w:rsidR="004375A5" w:rsidRPr="009F1E20" w:rsidRDefault="004375A5" w:rsidP="009F1E20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>01.10.2023г  ФК „ Хр.Ботев – 1946“ – ФК „ Зоря – 2006“</w:t>
      </w:r>
    </w:p>
    <w:p w:rsidR="004375A5" w:rsidRPr="009F1E20" w:rsidRDefault="004375A5" w:rsidP="009F1E20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>07.10.2023г  ФК „ Заря -2006“ – ФК „ Калиакра – 1923“</w:t>
      </w:r>
    </w:p>
    <w:p w:rsidR="004375A5" w:rsidRPr="009F1E20" w:rsidRDefault="004375A5" w:rsidP="009F1E20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>15.10.2023г  ФК „ Албена – 97“ – ФК „ Заря – 2006“</w:t>
      </w:r>
    </w:p>
    <w:p w:rsidR="004375A5" w:rsidRPr="009F1E20" w:rsidRDefault="004375A5" w:rsidP="009F1E20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>22.10.2023г  ФК „ Заря – 2006“ – ФК „ Интер“</w:t>
      </w:r>
    </w:p>
    <w:p w:rsidR="004375A5" w:rsidRPr="009F1E20" w:rsidRDefault="004375A5" w:rsidP="009F1E20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>12.11.2023г  ФК „ Добруджанец“ – ФК „ Заря  - 2006“</w:t>
      </w:r>
    </w:p>
    <w:p w:rsidR="004375A5" w:rsidRPr="009F1E20" w:rsidRDefault="004375A5" w:rsidP="009F1E20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>18.11.2023г  ФК „ Заря – 2006“ – ФК „ Спортист“</w:t>
      </w:r>
    </w:p>
    <w:p w:rsidR="004375A5" w:rsidRPr="009F1E20" w:rsidRDefault="004375A5" w:rsidP="009F1E20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>26.11.2023г  ФК „ Заря – 2006“ – ФК „ Орловец – 2008“</w:t>
      </w:r>
    </w:p>
    <w:p w:rsidR="000E2C2F" w:rsidRPr="009F1E20" w:rsidRDefault="004375A5" w:rsidP="009F1E20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>03.12.2023г  ФК „ Спортист 2011“ – „Заря – 2006“</w:t>
      </w:r>
      <w:r w:rsidR="009F1E20" w:rsidRPr="009F1E20">
        <w:rPr>
          <w:rFonts w:ascii="Arial" w:hAnsi="Arial" w:cs="Arial"/>
          <w:sz w:val="24"/>
          <w:szCs w:val="24"/>
        </w:rPr>
        <w:t xml:space="preserve">        </w:t>
      </w:r>
    </w:p>
    <w:p w:rsidR="004375A5" w:rsidRPr="009F1E20" w:rsidRDefault="004375A5" w:rsidP="009F1E20">
      <w:pPr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 xml:space="preserve">           Една възрастова група в която има 20 броя състезатели:</w:t>
      </w:r>
    </w:p>
    <w:p w:rsidR="004375A5" w:rsidRPr="009F1E20" w:rsidRDefault="004375A5" w:rsidP="009F1E20">
      <w:pPr>
        <w:jc w:val="both"/>
        <w:rPr>
          <w:rFonts w:ascii="Arial" w:hAnsi="Arial" w:cs="Arial"/>
          <w:b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9F1E20">
        <w:rPr>
          <w:rFonts w:ascii="Arial" w:hAnsi="Arial" w:cs="Arial"/>
          <w:b/>
          <w:sz w:val="24"/>
          <w:szCs w:val="24"/>
        </w:rPr>
        <w:t>Списък  на състезателите</w:t>
      </w:r>
    </w:p>
    <w:p w:rsidR="004375A5" w:rsidRPr="009F1E20" w:rsidRDefault="009F1E20" w:rsidP="009F1E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Искрен </w:t>
      </w:r>
      <w:r w:rsidR="004375A5" w:rsidRPr="009F1E20">
        <w:rPr>
          <w:rFonts w:ascii="Arial" w:hAnsi="Arial" w:cs="Arial"/>
          <w:sz w:val="24"/>
          <w:szCs w:val="24"/>
        </w:rPr>
        <w:t xml:space="preserve"> Иванов</w:t>
      </w:r>
    </w:p>
    <w:p w:rsidR="004375A5" w:rsidRPr="009F1E20" w:rsidRDefault="009F1E20" w:rsidP="009F1E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Станислав </w:t>
      </w:r>
      <w:r w:rsidR="004375A5" w:rsidRPr="009F1E20">
        <w:rPr>
          <w:rFonts w:ascii="Arial" w:hAnsi="Arial" w:cs="Arial"/>
          <w:sz w:val="24"/>
          <w:szCs w:val="24"/>
        </w:rPr>
        <w:t xml:space="preserve"> Маринов</w:t>
      </w:r>
    </w:p>
    <w:p w:rsidR="004375A5" w:rsidRPr="009F1E20" w:rsidRDefault="009F1E20" w:rsidP="009F1E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Денис </w:t>
      </w:r>
      <w:r w:rsidR="004375A5" w:rsidRPr="009F1E20">
        <w:rPr>
          <w:rFonts w:ascii="Arial" w:hAnsi="Arial" w:cs="Arial"/>
          <w:sz w:val="24"/>
          <w:szCs w:val="24"/>
        </w:rPr>
        <w:t xml:space="preserve"> Ибрям</w:t>
      </w:r>
    </w:p>
    <w:p w:rsidR="004375A5" w:rsidRPr="009F1E20" w:rsidRDefault="004375A5" w:rsidP="009F1E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 xml:space="preserve">4. </w:t>
      </w:r>
      <w:r w:rsidR="009F1E20">
        <w:rPr>
          <w:rFonts w:ascii="Arial" w:hAnsi="Arial" w:cs="Arial"/>
          <w:sz w:val="24"/>
          <w:szCs w:val="24"/>
        </w:rPr>
        <w:t xml:space="preserve">Стелиян </w:t>
      </w:r>
      <w:r w:rsidR="00DD1A8B" w:rsidRPr="009F1E20">
        <w:rPr>
          <w:rFonts w:ascii="Arial" w:hAnsi="Arial" w:cs="Arial"/>
          <w:sz w:val="24"/>
          <w:szCs w:val="24"/>
        </w:rPr>
        <w:t xml:space="preserve"> Стоянов</w:t>
      </w:r>
    </w:p>
    <w:p w:rsidR="00DD1A8B" w:rsidRPr="009F1E20" w:rsidRDefault="009F1E20" w:rsidP="009F1E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Станимир </w:t>
      </w:r>
      <w:r w:rsidR="00DD1A8B" w:rsidRPr="009F1E20">
        <w:rPr>
          <w:rFonts w:ascii="Arial" w:hAnsi="Arial" w:cs="Arial"/>
          <w:sz w:val="24"/>
          <w:szCs w:val="24"/>
        </w:rPr>
        <w:t xml:space="preserve"> Андонов</w:t>
      </w:r>
    </w:p>
    <w:p w:rsidR="00DD1A8B" w:rsidRPr="009F1E20" w:rsidRDefault="009F1E20" w:rsidP="009F1E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Христо </w:t>
      </w:r>
      <w:r w:rsidR="00DD1A8B" w:rsidRPr="009F1E20">
        <w:rPr>
          <w:rFonts w:ascii="Arial" w:hAnsi="Arial" w:cs="Arial"/>
          <w:sz w:val="24"/>
          <w:szCs w:val="24"/>
        </w:rPr>
        <w:t xml:space="preserve"> Христов</w:t>
      </w:r>
    </w:p>
    <w:p w:rsidR="00DD1A8B" w:rsidRPr="009F1E20" w:rsidRDefault="009F1E20" w:rsidP="009F1E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Петър </w:t>
      </w:r>
      <w:r w:rsidR="00DD1A8B" w:rsidRPr="009F1E20">
        <w:rPr>
          <w:rFonts w:ascii="Arial" w:hAnsi="Arial" w:cs="Arial"/>
          <w:sz w:val="24"/>
          <w:szCs w:val="24"/>
        </w:rPr>
        <w:t xml:space="preserve"> Петров</w:t>
      </w:r>
    </w:p>
    <w:p w:rsidR="00DD1A8B" w:rsidRPr="009F1E20" w:rsidRDefault="009F1E20" w:rsidP="009F1E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Радослав </w:t>
      </w:r>
      <w:r w:rsidR="00DD1A8B" w:rsidRPr="009F1E20">
        <w:rPr>
          <w:rFonts w:ascii="Arial" w:hAnsi="Arial" w:cs="Arial"/>
          <w:sz w:val="24"/>
          <w:szCs w:val="24"/>
        </w:rPr>
        <w:t xml:space="preserve"> Монев</w:t>
      </w:r>
    </w:p>
    <w:p w:rsidR="00DD1A8B" w:rsidRPr="009F1E20" w:rsidRDefault="009F1E20" w:rsidP="009F1E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Явор </w:t>
      </w:r>
      <w:r w:rsidR="00DD1A8B" w:rsidRPr="009F1E20">
        <w:rPr>
          <w:rFonts w:ascii="Arial" w:hAnsi="Arial" w:cs="Arial"/>
          <w:sz w:val="24"/>
          <w:szCs w:val="24"/>
        </w:rPr>
        <w:t xml:space="preserve"> Колев</w:t>
      </w:r>
    </w:p>
    <w:p w:rsidR="00DD1A8B" w:rsidRPr="009F1E20" w:rsidRDefault="009F1E20" w:rsidP="009F1E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Недко </w:t>
      </w:r>
      <w:r w:rsidR="00DD1A8B" w:rsidRPr="009F1E20">
        <w:rPr>
          <w:rFonts w:ascii="Arial" w:hAnsi="Arial" w:cs="Arial"/>
          <w:sz w:val="24"/>
          <w:szCs w:val="24"/>
        </w:rPr>
        <w:t xml:space="preserve"> Ангелов</w:t>
      </w:r>
    </w:p>
    <w:p w:rsidR="00DD1A8B" w:rsidRPr="009F1E20" w:rsidRDefault="009F1E20" w:rsidP="009F1E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Йордан </w:t>
      </w:r>
      <w:r w:rsidR="00DD1A8B" w:rsidRPr="009F1E20">
        <w:rPr>
          <w:rFonts w:ascii="Arial" w:hAnsi="Arial" w:cs="Arial"/>
          <w:sz w:val="24"/>
          <w:szCs w:val="24"/>
        </w:rPr>
        <w:t xml:space="preserve"> Нотев</w:t>
      </w:r>
    </w:p>
    <w:p w:rsidR="00DD1A8B" w:rsidRPr="009F1E20" w:rsidRDefault="009F1E20" w:rsidP="009F1E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Радослав </w:t>
      </w:r>
      <w:r w:rsidR="00DD1A8B" w:rsidRPr="009F1E20">
        <w:rPr>
          <w:rFonts w:ascii="Arial" w:hAnsi="Arial" w:cs="Arial"/>
          <w:sz w:val="24"/>
          <w:szCs w:val="24"/>
        </w:rPr>
        <w:t xml:space="preserve">  Георгиев</w:t>
      </w:r>
    </w:p>
    <w:p w:rsidR="00DD1A8B" w:rsidRPr="009F1E20" w:rsidRDefault="009F1E20" w:rsidP="009F1E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Симеон </w:t>
      </w:r>
      <w:r w:rsidR="00DD1A8B" w:rsidRPr="009F1E20">
        <w:rPr>
          <w:rFonts w:ascii="Arial" w:hAnsi="Arial" w:cs="Arial"/>
          <w:sz w:val="24"/>
          <w:szCs w:val="24"/>
        </w:rPr>
        <w:t xml:space="preserve"> Георгиев</w:t>
      </w:r>
    </w:p>
    <w:p w:rsidR="00DD1A8B" w:rsidRPr="009F1E20" w:rsidRDefault="009F1E20" w:rsidP="009F1E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Светослав </w:t>
      </w:r>
      <w:r w:rsidR="00DD1A8B" w:rsidRPr="009F1E20">
        <w:rPr>
          <w:rFonts w:ascii="Arial" w:hAnsi="Arial" w:cs="Arial"/>
          <w:sz w:val="24"/>
          <w:szCs w:val="24"/>
        </w:rPr>
        <w:t xml:space="preserve"> Александров</w:t>
      </w:r>
    </w:p>
    <w:p w:rsidR="00DD1A8B" w:rsidRPr="009F1E20" w:rsidRDefault="009F1E20" w:rsidP="009F1E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Евгени </w:t>
      </w:r>
      <w:r w:rsidR="00DD1A8B" w:rsidRPr="009F1E20">
        <w:rPr>
          <w:rFonts w:ascii="Arial" w:hAnsi="Arial" w:cs="Arial"/>
          <w:sz w:val="24"/>
          <w:szCs w:val="24"/>
        </w:rPr>
        <w:t xml:space="preserve"> Димитров</w:t>
      </w:r>
    </w:p>
    <w:p w:rsidR="00DD1A8B" w:rsidRPr="009F1E20" w:rsidRDefault="009F1E20" w:rsidP="009F1E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Кристиян </w:t>
      </w:r>
      <w:r w:rsidR="00DD1A8B" w:rsidRPr="009F1E20">
        <w:rPr>
          <w:rFonts w:ascii="Arial" w:hAnsi="Arial" w:cs="Arial"/>
          <w:sz w:val="24"/>
          <w:szCs w:val="24"/>
        </w:rPr>
        <w:t xml:space="preserve"> Красимиров</w:t>
      </w:r>
    </w:p>
    <w:p w:rsidR="00DD1A8B" w:rsidRPr="009F1E20" w:rsidRDefault="009F1E20" w:rsidP="009F1E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Мартин </w:t>
      </w:r>
      <w:r w:rsidR="00DD1A8B" w:rsidRPr="009F1E20">
        <w:rPr>
          <w:rFonts w:ascii="Arial" w:hAnsi="Arial" w:cs="Arial"/>
          <w:sz w:val="24"/>
          <w:szCs w:val="24"/>
        </w:rPr>
        <w:t xml:space="preserve"> Тодоров</w:t>
      </w:r>
    </w:p>
    <w:p w:rsidR="00DD1A8B" w:rsidRPr="009F1E20" w:rsidRDefault="009F1E20" w:rsidP="009F1E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Александър </w:t>
      </w:r>
      <w:r w:rsidR="00DD1A8B" w:rsidRPr="009F1E20">
        <w:rPr>
          <w:rFonts w:ascii="Arial" w:hAnsi="Arial" w:cs="Arial"/>
          <w:sz w:val="24"/>
          <w:szCs w:val="24"/>
        </w:rPr>
        <w:t xml:space="preserve"> Димитров</w:t>
      </w:r>
    </w:p>
    <w:p w:rsidR="00DD1A8B" w:rsidRPr="009F1E20" w:rsidRDefault="009F1E20" w:rsidP="009F1E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Кристиан </w:t>
      </w:r>
      <w:r w:rsidR="00DD1A8B" w:rsidRPr="009F1E20">
        <w:rPr>
          <w:rFonts w:ascii="Arial" w:hAnsi="Arial" w:cs="Arial"/>
          <w:sz w:val="24"/>
          <w:szCs w:val="24"/>
        </w:rPr>
        <w:t xml:space="preserve"> Георгиев</w:t>
      </w:r>
    </w:p>
    <w:p w:rsidR="00DD1A8B" w:rsidRPr="009F1E20" w:rsidRDefault="00DD1A8B" w:rsidP="009F1E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 w:rsidRPr="009F1E20">
        <w:rPr>
          <w:rFonts w:ascii="Arial" w:hAnsi="Arial" w:cs="Arial"/>
          <w:sz w:val="24"/>
          <w:szCs w:val="24"/>
        </w:rPr>
        <w:t>20. Геор</w:t>
      </w:r>
      <w:r w:rsidR="009F1E20">
        <w:rPr>
          <w:rFonts w:ascii="Arial" w:hAnsi="Arial" w:cs="Arial"/>
          <w:sz w:val="24"/>
          <w:szCs w:val="24"/>
        </w:rPr>
        <w:t xml:space="preserve">ги </w:t>
      </w:r>
      <w:r w:rsidR="00DB11D1" w:rsidRPr="009F1E20">
        <w:rPr>
          <w:rFonts w:ascii="Arial" w:hAnsi="Arial" w:cs="Arial"/>
          <w:sz w:val="24"/>
          <w:szCs w:val="24"/>
        </w:rPr>
        <w:t xml:space="preserve"> Кръс</w:t>
      </w:r>
      <w:r w:rsidR="009F1E20">
        <w:rPr>
          <w:rFonts w:ascii="Arial" w:hAnsi="Arial" w:cs="Arial"/>
          <w:sz w:val="24"/>
          <w:szCs w:val="24"/>
        </w:rPr>
        <w:t>тев</w:t>
      </w:r>
    </w:p>
    <w:p w:rsidR="00EF0000" w:rsidRPr="009F1E20" w:rsidRDefault="006B1B70" w:rsidP="009F1E2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F1E20">
        <w:rPr>
          <w:rFonts w:ascii="Arial" w:hAnsi="Arial" w:cs="Arial"/>
          <w:sz w:val="24"/>
          <w:szCs w:val="24"/>
        </w:rPr>
        <w:t xml:space="preserve">           Отборът участва за купата на ама</w:t>
      </w:r>
      <w:r w:rsidR="00882D40" w:rsidRPr="009F1E20">
        <w:rPr>
          <w:rFonts w:ascii="Arial" w:hAnsi="Arial" w:cs="Arial"/>
          <w:sz w:val="24"/>
          <w:szCs w:val="24"/>
        </w:rPr>
        <w:t>тьорската лига от деветнадесет</w:t>
      </w:r>
      <w:r w:rsidR="00065CF9" w:rsidRPr="009F1E20">
        <w:rPr>
          <w:rFonts w:ascii="Arial" w:hAnsi="Arial" w:cs="Arial"/>
          <w:sz w:val="24"/>
          <w:szCs w:val="24"/>
        </w:rPr>
        <w:t xml:space="preserve"> ФК</w:t>
      </w:r>
      <w:r w:rsidRPr="009F1E20">
        <w:rPr>
          <w:rFonts w:ascii="Arial" w:hAnsi="Arial" w:cs="Arial"/>
          <w:sz w:val="24"/>
          <w:szCs w:val="24"/>
        </w:rPr>
        <w:t>– футболни отбора „</w:t>
      </w:r>
      <w:r w:rsidR="00065CF9" w:rsidRPr="009F1E20">
        <w:rPr>
          <w:rFonts w:ascii="Arial" w:hAnsi="Arial" w:cs="Arial"/>
          <w:sz w:val="24"/>
          <w:szCs w:val="24"/>
        </w:rPr>
        <w:t>З</w:t>
      </w:r>
      <w:r w:rsidR="00882D40" w:rsidRPr="009F1E20">
        <w:rPr>
          <w:rFonts w:ascii="Arial" w:hAnsi="Arial" w:cs="Arial"/>
          <w:sz w:val="24"/>
          <w:szCs w:val="24"/>
        </w:rPr>
        <w:t>аря-2006“ Крушари се класира</w:t>
      </w:r>
      <w:r w:rsidR="006C7A99">
        <w:rPr>
          <w:rFonts w:ascii="Arial" w:hAnsi="Arial" w:cs="Arial"/>
          <w:sz w:val="24"/>
          <w:szCs w:val="24"/>
        </w:rPr>
        <w:t xml:space="preserve"> на първо  място в област</w:t>
      </w:r>
      <w:r w:rsidRPr="009F1E20">
        <w:rPr>
          <w:rFonts w:ascii="Arial" w:hAnsi="Arial" w:cs="Arial"/>
          <w:sz w:val="24"/>
          <w:szCs w:val="24"/>
        </w:rPr>
        <w:t xml:space="preserve"> Добрич</w:t>
      </w:r>
    </w:p>
    <w:p w:rsidR="009F1E20" w:rsidRDefault="00EF0000" w:rsidP="009F1E2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F1E20">
        <w:rPr>
          <w:rFonts w:ascii="Arial" w:hAnsi="Arial" w:cs="Arial"/>
          <w:sz w:val="24"/>
          <w:szCs w:val="24"/>
        </w:rPr>
        <w:t xml:space="preserve">      </w:t>
      </w:r>
      <w:r w:rsidR="006B1B70" w:rsidRPr="009F1E20">
        <w:rPr>
          <w:rFonts w:ascii="Arial" w:hAnsi="Arial" w:cs="Arial"/>
          <w:sz w:val="24"/>
          <w:szCs w:val="24"/>
        </w:rPr>
        <w:t xml:space="preserve">    Разходите ще бъдат пос</w:t>
      </w:r>
      <w:r w:rsidR="00065CF9" w:rsidRPr="009F1E20">
        <w:rPr>
          <w:rFonts w:ascii="Arial" w:hAnsi="Arial" w:cs="Arial"/>
          <w:sz w:val="24"/>
          <w:szCs w:val="24"/>
        </w:rPr>
        <w:t>очени във финансовия отчет на ФК</w:t>
      </w:r>
      <w:r w:rsidR="009F1E20">
        <w:rPr>
          <w:rFonts w:ascii="Arial" w:hAnsi="Arial" w:cs="Arial"/>
          <w:sz w:val="24"/>
          <w:szCs w:val="24"/>
        </w:rPr>
        <w:t>“ Заря</w:t>
      </w:r>
      <w:r w:rsidR="00065CF9" w:rsidRPr="009F1E20">
        <w:rPr>
          <w:rFonts w:ascii="Arial" w:hAnsi="Arial" w:cs="Arial"/>
          <w:sz w:val="24"/>
          <w:szCs w:val="24"/>
        </w:rPr>
        <w:t>–</w:t>
      </w:r>
      <w:r w:rsidR="006B1B70" w:rsidRPr="009F1E20">
        <w:rPr>
          <w:rFonts w:ascii="Arial" w:hAnsi="Arial" w:cs="Arial"/>
          <w:sz w:val="24"/>
          <w:szCs w:val="24"/>
        </w:rPr>
        <w:t>2006</w:t>
      </w:r>
      <w:r w:rsidR="00065CF9" w:rsidRPr="009F1E20">
        <w:rPr>
          <w:rFonts w:ascii="Arial" w:hAnsi="Arial" w:cs="Arial"/>
          <w:sz w:val="24"/>
          <w:szCs w:val="24"/>
        </w:rPr>
        <w:t xml:space="preserve">“ </w:t>
      </w:r>
      <w:r w:rsidR="00DB262A">
        <w:rPr>
          <w:rFonts w:ascii="Arial" w:hAnsi="Arial" w:cs="Arial"/>
          <w:sz w:val="24"/>
          <w:szCs w:val="24"/>
        </w:rPr>
        <w:t>за спортно–</w:t>
      </w:r>
      <w:r w:rsidR="00882D40" w:rsidRPr="009F1E20">
        <w:rPr>
          <w:rFonts w:ascii="Arial" w:hAnsi="Arial" w:cs="Arial"/>
          <w:sz w:val="24"/>
          <w:szCs w:val="24"/>
        </w:rPr>
        <w:t>състезателната 2023</w:t>
      </w:r>
      <w:r w:rsidR="00065CF9" w:rsidRPr="009F1E20">
        <w:rPr>
          <w:rFonts w:ascii="Arial" w:hAnsi="Arial" w:cs="Arial"/>
          <w:sz w:val="24"/>
          <w:szCs w:val="24"/>
        </w:rPr>
        <w:t xml:space="preserve"> година.</w:t>
      </w:r>
    </w:p>
    <w:p w:rsidR="004A2C8E" w:rsidRDefault="004A2C8E" w:rsidP="009F1E2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A2C8E" w:rsidRPr="004A2C8E" w:rsidRDefault="004A2C8E" w:rsidP="009F1E20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16258F" w:rsidRPr="009F1E20" w:rsidRDefault="009F1E20" w:rsidP="009F1E20">
      <w:pPr>
        <w:rPr>
          <w:rFonts w:ascii="Arial" w:hAnsi="Arial" w:cs="Arial"/>
          <w:i/>
          <w:sz w:val="24"/>
          <w:szCs w:val="24"/>
        </w:rPr>
      </w:pPr>
      <w:r w:rsidRPr="009F1E20">
        <w:rPr>
          <w:rFonts w:ascii="Arial" w:hAnsi="Arial" w:cs="Arial"/>
          <w:b/>
          <w:sz w:val="24"/>
          <w:szCs w:val="24"/>
        </w:rPr>
        <w:t xml:space="preserve">ПЕТЪР КОСТАДИНОВ                                                                                                             </w:t>
      </w:r>
      <w:r w:rsidR="0016258F" w:rsidRPr="009F1E20">
        <w:rPr>
          <w:rFonts w:ascii="Arial" w:hAnsi="Arial" w:cs="Arial"/>
          <w:b/>
          <w:sz w:val="24"/>
          <w:szCs w:val="24"/>
        </w:rPr>
        <w:t xml:space="preserve"> </w:t>
      </w:r>
      <w:r w:rsidR="0016258F" w:rsidRPr="009F1E20">
        <w:rPr>
          <w:rFonts w:ascii="Arial" w:hAnsi="Arial" w:cs="Arial"/>
          <w:i/>
          <w:sz w:val="24"/>
          <w:szCs w:val="24"/>
        </w:rPr>
        <w:t>Президен</w:t>
      </w:r>
      <w:r w:rsidR="00F279BE" w:rsidRPr="009F1E20">
        <w:rPr>
          <w:rFonts w:ascii="Arial" w:hAnsi="Arial" w:cs="Arial"/>
          <w:i/>
          <w:sz w:val="24"/>
          <w:szCs w:val="24"/>
        </w:rPr>
        <w:t>т на ФК”Заря - 2006</w:t>
      </w:r>
      <w:r w:rsidRPr="009F1E20">
        <w:rPr>
          <w:rFonts w:ascii="Arial" w:hAnsi="Arial" w:cs="Arial"/>
          <w:i/>
          <w:sz w:val="24"/>
          <w:szCs w:val="24"/>
        </w:rPr>
        <w:t xml:space="preserve">” </w:t>
      </w:r>
    </w:p>
    <w:p w:rsidR="0016258F" w:rsidRPr="009F1E20" w:rsidRDefault="0016258F" w:rsidP="009F1E20">
      <w:pPr>
        <w:pStyle w:val="a3"/>
        <w:ind w:left="660"/>
        <w:jc w:val="both"/>
        <w:rPr>
          <w:rFonts w:ascii="Arial" w:hAnsi="Arial" w:cs="Arial"/>
          <w:i/>
          <w:sz w:val="24"/>
          <w:szCs w:val="24"/>
        </w:rPr>
      </w:pPr>
      <w:r w:rsidRPr="009F1E20">
        <w:rPr>
          <w:rFonts w:ascii="Arial" w:hAnsi="Arial" w:cs="Arial"/>
          <w:i/>
          <w:sz w:val="24"/>
          <w:szCs w:val="24"/>
        </w:rPr>
        <w:t xml:space="preserve">                               </w:t>
      </w:r>
    </w:p>
    <w:p w:rsidR="003E1FC1" w:rsidRPr="009F1E20" w:rsidRDefault="003E1FC1" w:rsidP="009F1E20">
      <w:pPr>
        <w:jc w:val="both"/>
        <w:rPr>
          <w:rFonts w:ascii="Arial" w:hAnsi="Arial" w:cs="Arial"/>
          <w:sz w:val="24"/>
          <w:szCs w:val="24"/>
        </w:rPr>
      </w:pPr>
    </w:p>
    <w:p w:rsidR="003E1FC1" w:rsidRPr="00AA55E6" w:rsidRDefault="003E1FC1" w:rsidP="009F1E20">
      <w:pPr>
        <w:jc w:val="both"/>
        <w:rPr>
          <w:sz w:val="28"/>
          <w:szCs w:val="28"/>
        </w:rPr>
      </w:pPr>
    </w:p>
    <w:p w:rsidR="003E1FC1" w:rsidRDefault="003E1FC1" w:rsidP="009F1E20">
      <w:pPr>
        <w:jc w:val="both"/>
        <w:rPr>
          <w:sz w:val="48"/>
          <w:szCs w:val="48"/>
        </w:rPr>
      </w:pPr>
    </w:p>
    <w:p w:rsidR="003E1FC1" w:rsidRDefault="003E1FC1" w:rsidP="009F1E20">
      <w:pPr>
        <w:jc w:val="both"/>
        <w:rPr>
          <w:sz w:val="48"/>
          <w:szCs w:val="48"/>
        </w:rPr>
      </w:pPr>
    </w:p>
    <w:p w:rsidR="004C7E50" w:rsidRPr="004C7E50" w:rsidRDefault="004C7E50" w:rsidP="009F1E20">
      <w:pPr>
        <w:jc w:val="both"/>
        <w:rPr>
          <w:sz w:val="48"/>
          <w:szCs w:val="48"/>
        </w:rPr>
      </w:pPr>
    </w:p>
    <w:p w:rsidR="004C7E50" w:rsidRPr="004C7E50" w:rsidRDefault="004C7E50" w:rsidP="009F1E20">
      <w:pPr>
        <w:jc w:val="both"/>
        <w:rPr>
          <w:sz w:val="48"/>
          <w:szCs w:val="48"/>
        </w:rPr>
      </w:pPr>
    </w:p>
    <w:p w:rsidR="004C7E50" w:rsidRDefault="004C7E50" w:rsidP="009F1E20">
      <w:pPr>
        <w:jc w:val="both"/>
        <w:rPr>
          <w:sz w:val="32"/>
          <w:szCs w:val="32"/>
        </w:rPr>
      </w:pPr>
    </w:p>
    <w:p w:rsidR="004C7E50" w:rsidRDefault="004C7E50" w:rsidP="009F1E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C7E50" w:rsidRDefault="004C7E50" w:rsidP="009F1E20">
      <w:pPr>
        <w:jc w:val="both"/>
        <w:rPr>
          <w:sz w:val="32"/>
          <w:szCs w:val="32"/>
        </w:rPr>
      </w:pPr>
    </w:p>
    <w:p w:rsidR="004C7E50" w:rsidRDefault="004C7E50" w:rsidP="009F1E20">
      <w:pPr>
        <w:jc w:val="both"/>
        <w:rPr>
          <w:sz w:val="32"/>
          <w:szCs w:val="32"/>
        </w:rPr>
      </w:pPr>
    </w:p>
    <w:p w:rsidR="004C7E50" w:rsidRDefault="004C7E50" w:rsidP="009F1E20">
      <w:pPr>
        <w:jc w:val="both"/>
        <w:rPr>
          <w:sz w:val="32"/>
          <w:szCs w:val="32"/>
        </w:rPr>
      </w:pPr>
    </w:p>
    <w:p w:rsidR="00D66A58" w:rsidRPr="00B4563B" w:rsidRDefault="00D66A58" w:rsidP="00B456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B4563B" w:rsidRPr="00B4563B" w:rsidRDefault="00B4563B" w:rsidP="00B4563B">
      <w:pPr>
        <w:rPr>
          <w:sz w:val="24"/>
          <w:szCs w:val="24"/>
        </w:rPr>
      </w:pPr>
    </w:p>
    <w:p w:rsidR="005B1FF2" w:rsidRPr="009F1E20" w:rsidRDefault="005B1FF2" w:rsidP="009F1E20">
      <w:pPr>
        <w:rPr>
          <w:sz w:val="40"/>
          <w:szCs w:val="40"/>
          <w:lang w:val="en-US"/>
        </w:rPr>
      </w:pPr>
      <w:r w:rsidRPr="005B1FF2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</w:t>
      </w:r>
    </w:p>
    <w:sectPr w:rsidR="005B1FF2" w:rsidRPr="009F1E20" w:rsidSect="004A2C8E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F0"/>
    <w:multiLevelType w:val="hybridMultilevel"/>
    <w:tmpl w:val="06ECC5C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126164"/>
    <w:multiLevelType w:val="hybridMultilevel"/>
    <w:tmpl w:val="9D9AAF8C"/>
    <w:lvl w:ilvl="0" w:tplc="81DAEB32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2A024BB4"/>
    <w:multiLevelType w:val="hybridMultilevel"/>
    <w:tmpl w:val="6F78E104"/>
    <w:lvl w:ilvl="0" w:tplc="9370D9C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966E8C"/>
    <w:multiLevelType w:val="hybridMultilevel"/>
    <w:tmpl w:val="07F23000"/>
    <w:lvl w:ilvl="0" w:tplc="10D893EA"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4C005968"/>
    <w:multiLevelType w:val="hybridMultilevel"/>
    <w:tmpl w:val="6F78E104"/>
    <w:lvl w:ilvl="0" w:tplc="9370D9C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4E2D"/>
    <w:rsid w:val="00065CF9"/>
    <w:rsid w:val="000E2C2F"/>
    <w:rsid w:val="000F7F16"/>
    <w:rsid w:val="0016258F"/>
    <w:rsid w:val="001920BF"/>
    <w:rsid w:val="001B2DCF"/>
    <w:rsid w:val="00230057"/>
    <w:rsid w:val="00244236"/>
    <w:rsid w:val="00245901"/>
    <w:rsid w:val="003E1FC1"/>
    <w:rsid w:val="004375A5"/>
    <w:rsid w:val="004A2C8E"/>
    <w:rsid w:val="004C7E50"/>
    <w:rsid w:val="00551337"/>
    <w:rsid w:val="00594E2D"/>
    <w:rsid w:val="005B1FF2"/>
    <w:rsid w:val="006202EC"/>
    <w:rsid w:val="00627B75"/>
    <w:rsid w:val="006668EB"/>
    <w:rsid w:val="006810E7"/>
    <w:rsid w:val="006B1B70"/>
    <w:rsid w:val="006C7A99"/>
    <w:rsid w:val="00723E04"/>
    <w:rsid w:val="007D69BA"/>
    <w:rsid w:val="00882D40"/>
    <w:rsid w:val="00904E21"/>
    <w:rsid w:val="0093393E"/>
    <w:rsid w:val="00943F18"/>
    <w:rsid w:val="00965607"/>
    <w:rsid w:val="00985FC1"/>
    <w:rsid w:val="00996018"/>
    <w:rsid w:val="009F1E20"/>
    <w:rsid w:val="00A02963"/>
    <w:rsid w:val="00A906FF"/>
    <w:rsid w:val="00AA55E6"/>
    <w:rsid w:val="00B4563B"/>
    <w:rsid w:val="00B61F3B"/>
    <w:rsid w:val="00B817F5"/>
    <w:rsid w:val="00B96071"/>
    <w:rsid w:val="00BE7527"/>
    <w:rsid w:val="00BF05F6"/>
    <w:rsid w:val="00C0560E"/>
    <w:rsid w:val="00D66A58"/>
    <w:rsid w:val="00DB11D1"/>
    <w:rsid w:val="00DB262A"/>
    <w:rsid w:val="00DB6FFF"/>
    <w:rsid w:val="00DD1A8B"/>
    <w:rsid w:val="00E178C0"/>
    <w:rsid w:val="00EB610F"/>
    <w:rsid w:val="00EF0000"/>
    <w:rsid w:val="00F0283E"/>
    <w:rsid w:val="00F2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F2"/>
    <w:pPr>
      <w:ind w:left="720"/>
      <w:contextualSpacing/>
    </w:pPr>
  </w:style>
  <w:style w:type="table" w:styleId="a4">
    <w:name w:val="Table Grid"/>
    <w:basedOn w:val="a1"/>
    <w:uiPriority w:val="39"/>
    <w:rsid w:val="002442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9960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B63F-3990-425A-A8C4-E652FA32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Гинка Русева</cp:lastModifiedBy>
  <cp:revision>14</cp:revision>
  <cp:lastPrinted>2021-03-10T07:50:00Z</cp:lastPrinted>
  <dcterms:created xsi:type="dcterms:W3CDTF">2022-03-12T08:07:00Z</dcterms:created>
  <dcterms:modified xsi:type="dcterms:W3CDTF">2024-02-22T08:34:00Z</dcterms:modified>
</cp:coreProperties>
</file>