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EE" w:rsidRDefault="00F34EEE" w:rsidP="00F34EEE">
      <w:pPr>
        <w:framePr w:w="9821" w:h="2625" w:hRule="exact" w:wrap="none" w:vAnchor="page" w:hAnchor="page" w:x="1407" w:y="1139"/>
        <w:ind w:firstLine="1040"/>
        <w:rPr>
          <w:rStyle w:val="216pt1pt"/>
          <w:rFonts w:ascii="Arial" w:eastAsia="Arial Unicode MS" w:hAnsi="Arial" w:cs="Arial"/>
          <w:sz w:val="24"/>
          <w:szCs w:val="24"/>
        </w:rPr>
      </w:pPr>
      <w:r w:rsidRPr="00AF18EA">
        <w:rPr>
          <w:rStyle w:val="216pt1pt"/>
          <w:rFonts w:ascii="Arial" w:eastAsia="Arial Unicode MS" w:hAnsi="Arial" w:cs="Arial"/>
          <w:sz w:val="24"/>
          <w:szCs w:val="24"/>
        </w:rPr>
        <w:t xml:space="preserve">МИНИСТЕРСТВО НА ВЪТРЕШНИТЕ РАБОТИ </w:t>
      </w:r>
    </w:p>
    <w:p w:rsidR="00F34EEE" w:rsidRDefault="00F34EEE" w:rsidP="00F34EEE">
      <w:pPr>
        <w:framePr w:w="9821" w:h="2625" w:hRule="exact" w:wrap="none" w:vAnchor="page" w:hAnchor="page" w:x="1407" w:y="1139"/>
        <w:rPr>
          <w:rFonts w:ascii="Arial" w:hAnsi="Arial" w:cs="Arial"/>
        </w:rPr>
      </w:pPr>
      <w:r w:rsidRPr="00AF18EA">
        <w:rPr>
          <w:rStyle w:val="212pt0pt"/>
          <w:rFonts w:ascii="Arial" w:eastAsia="Arial Unicode MS" w:hAnsi="Arial" w:cs="Arial"/>
        </w:rPr>
        <w:t xml:space="preserve">ГЛАВНА ДИРЕКЦИЯ “ПОЖАРНА БЕЗОПАСНОСТ И ЗАЩИТА НА НАСЕЛЕНИЕТО’’ </w:t>
      </w:r>
      <w:r w:rsidRPr="00AF18EA">
        <w:rPr>
          <w:rFonts w:ascii="Arial" w:hAnsi="Arial" w:cs="Arial"/>
        </w:rPr>
        <w:t xml:space="preserve">РЕГИОНАЛНА ДИРЕКЦИЯ ‘ПОЖАРНА БЕЗОПАСНОСТ </w:t>
      </w:r>
      <w:r>
        <w:rPr>
          <w:rFonts w:ascii="Arial" w:hAnsi="Arial" w:cs="Arial"/>
        </w:rPr>
        <w:t xml:space="preserve">И </w:t>
      </w:r>
      <w:r w:rsidRPr="00AF18EA">
        <w:rPr>
          <w:rFonts w:ascii="Arial" w:hAnsi="Arial" w:cs="Arial"/>
        </w:rPr>
        <w:t>ЗАЩИТА</w:t>
      </w:r>
      <w:r>
        <w:rPr>
          <w:rFonts w:ascii="Arial" w:hAnsi="Arial" w:cs="Arial"/>
        </w:rPr>
        <w:t xml:space="preserve"> </w:t>
      </w:r>
      <w:r w:rsidRPr="00AF18E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AF18EA">
        <w:rPr>
          <w:rFonts w:ascii="Arial" w:hAnsi="Arial" w:cs="Arial"/>
        </w:rPr>
        <w:t xml:space="preserve">НАСЕЛЕНИЕТО”-ДОБРИЧ </w:t>
      </w:r>
    </w:p>
    <w:p w:rsidR="00F34EEE" w:rsidRDefault="00F34EEE" w:rsidP="00F34EEE">
      <w:pPr>
        <w:framePr w:w="9821" w:h="2625" w:hRule="exact" w:wrap="none" w:vAnchor="page" w:hAnchor="page" w:x="1407" w:y="1139"/>
        <w:rPr>
          <w:rStyle w:val="20"/>
          <w:rFonts w:ascii="Arial" w:eastAsia="Arial Unicode MS" w:hAnsi="Arial" w:cs="Arial"/>
          <w:sz w:val="24"/>
          <w:szCs w:val="24"/>
        </w:rPr>
      </w:pPr>
      <w:r w:rsidRPr="00AF18EA">
        <w:rPr>
          <w:rStyle w:val="20"/>
          <w:rFonts w:ascii="Arial" w:eastAsia="Arial Unicode MS" w:hAnsi="Arial" w:cs="Arial"/>
          <w:sz w:val="24"/>
          <w:szCs w:val="24"/>
        </w:rPr>
        <w:t xml:space="preserve">РАЙОННА СЛУЖБА, ПОЖАРНА БЕЗОПАСНОСТ И ЗАЩИТА НА НАСЕЛЕНИЕТО” КРУШАРИ </w:t>
      </w:r>
    </w:p>
    <w:p w:rsidR="00F34EEE" w:rsidRDefault="00F34EEE" w:rsidP="00F34EEE">
      <w:pPr>
        <w:framePr w:w="9821" w:h="2625" w:hRule="exact" w:wrap="none" w:vAnchor="page" w:hAnchor="page" w:x="1407" w:y="1139"/>
        <w:jc w:val="both"/>
        <w:rPr>
          <w:rFonts w:ascii="Arial" w:hAnsi="Arial" w:cs="Arial"/>
        </w:rPr>
      </w:pPr>
      <w:r w:rsidRPr="00AF18EA">
        <w:rPr>
          <w:rFonts w:ascii="Arial" w:hAnsi="Arial" w:cs="Arial"/>
          <w:lang w:val="en-US" w:eastAsia="en-US" w:bidi="en-US"/>
        </w:rPr>
        <w:t xml:space="preserve">Per. </w:t>
      </w:r>
      <w:r w:rsidRPr="00AF18EA">
        <w:rPr>
          <w:rFonts w:ascii="Arial" w:hAnsi="Arial" w:cs="Arial"/>
        </w:rPr>
        <w:t>№ 723300-14</w:t>
      </w:r>
    </w:p>
    <w:p w:rsidR="00F34EEE" w:rsidRPr="00AF18EA" w:rsidRDefault="00F34EEE" w:rsidP="00F34EEE">
      <w:pPr>
        <w:framePr w:w="9821" w:h="2625" w:hRule="exact" w:wrap="none" w:vAnchor="page" w:hAnchor="page" w:x="1407" w:y="1139"/>
        <w:jc w:val="both"/>
        <w:rPr>
          <w:rFonts w:ascii="Arial" w:hAnsi="Arial" w:cs="Arial"/>
        </w:rPr>
      </w:pPr>
      <w:r w:rsidRPr="00AF18EA">
        <w:rPr>
          <w:rFonts w:ascii="Arial" w:hAnsi="Arial" w:cs="Arial"/>
        </w:rPr>
        <w:t>20.05.2024 г.</w:t>
      </w:r>
    </w:p>
    <w:p w:rsidR="00F34EEE" w:rsidRPr="00AF18EA" w:rsidRDefault="00F34EEE" w:rsidP="00F34EEE">
      <w:pPr>
        <w:pStyle w:val="22"/>
        <w:framePr w:w="9821" w:h="1644" w:hRule="exact" w:wrap="none" w:vAnchor="page" w:hAnchor="page" w:x="1381" w:y="4129"/>
        <w:shd w:val="clear" w:color="auto" w:fill="auto"/>
        <w:spacing w:before="0"/>
        <w:ind w:left="5020"/>
        <w:rPr>
          <w:rFonts w:ascii="Arial" w:hAnsi="Arial" w:cs="Arial"/>
          <w:sz w:val="24"/>
          <w:szCs w:val="24"/>
        </w:rPr>
      </w:pPr>
      <w:bookmarkStart w:id="0" w:name="bookmark0"/>
      <w:r w:rsidRPr="00AF18EA">
        <w:rPr>
          <w:rFonts w:ascii="Arial" w:hAnsi="Arial" w:cs="Arial"/>
          <w:color w:val="000000"/>
          <w:sz w:val="24"/>
          <w:szCs w:val="24"/>
          <w:lang w:eastAsia="bg-BG" w:bidi="bg-BG"/>
        </w:rPr>
        <w:t>ДО</w:t>
      </w:r>
      <w:bookmarkEnd w:id="0"/>
    </w:p>
    <w:p w:rsidR="00F34EEE" w:rsidRPr="00AF18EA" w:rsidRDefault="00F34EEE" w:rsidP="00F34EEE">
      <w:pPr>
        <w:framePr w:w="9821" w:h="1644" w:hRule="exact" w:wrap="none" w:vAnchor="page" w:hAnchor="page" w:x="1381" w:y="4129"/>
        <w:spacing w:line="320" w:lineRule="exact"/>
        <w:ind w:left="5020" w:right="1960"/>
        <w:rPr>
          <w:rFonts w:ascii="Arial" w:hAnsi="Arial" w:cs="Arial"/>
        </w:rPr>
      </w:pPr>
      <w:r w:rsidRPr="00AF18EA">
        <w:rPr>
          <w:rFonts w:ascii="Arial" w:hAnsi="Arial" w:cs="Arial"/>
        </w:rPr>
        <w:t>ПРЕДСЕДАТЕЛЯ НА ОБЩИНСКИ СЪВЕТ С. КРУШАРИ Г-Н ВИДИН КАРАКАШЕВ</w:t>
      </w:r>
    </w:p>
    <w:p w:rsidR="00F34EEE" w:rsidRDefault="00F34EEE" w:rsidP="00F34EEE">
      <w:pPr>
        <w:pStyle w:val="10"/>
        <w:framePr w:w="9821" w:h="9853" w:hRule="exact" w:wrap="none" w:vAnchor="page" w:hAnchor="page" w:x="1273" w:y="6157"/>
        <w:shd w:val="clear" w:color="auto" w:fill="auto"/>
        <w:spacing w:before="0" w:after="384" w:line="380" w:lineRule="exact"/>
        <w:ind w:left="20"/>
        <w:rPr>
          <w:rFonts w:ascii="Arial" w:hAnsi="Arial" w:cs="Arial"/>
          <w:color w:val="000000"/>
          <w:sz w:val="24"/>
          <w:szCs w:val="24"/>
          <w:lang w:eastAsia="bg-BG" w:bidi="bg-BG"/>
        </w:rPr>
      </w:pPr>
      <w:bookmarkStart w:id="1" w:name="bookmark1"/>
      <w:r w:rsidRPr="00AF18EA">
        <w:rPr>
          <w:rFonts w:ascii="Arial" w:hAnsi="Arial" w:cs="Arial"/>
          <w:color w:val="000000"/>
          <w:sz w:val="24"/>
          <w:szCs w:val="24"/>
          <w:lang w:eastAsia="bg-BG" w:bidi="bg-BG"/>
        </w:rPr>
        <w:t>ДОКЛАД</w:t>
      </w:r>
      <w:bookmarkEnd w:id="1"/>
    </w:p>
    <w:p w:rsidR="00F34EEE" w:rsidRPr="00AF18EA" w:rsidRDefault="00F34EEE" w:rsidP="00F34EEE">
      <w:pPr>
        <w:framePr w:w="9821" w:h="9853" w:hRule="exact" w:wrap="none" w:vAnchor="page" w:hAnchor="page" w:x="1273" w:y="6157"/>
        <w:spacing w:after="440" w:line="320" w:lineRule="exact"/>
        <w:ind w:right="320"/>
        <w:jc w:val="center"/>
        <w:rPr>
          <w:rFonts w:ascii="Arial" w:hAnsi="Arial" w:cs="Arial"/>
        </w:rPr>
      </w:pPr>
      <w:r w:rsidRPr="00AF18EA">
        <w:rPr>
          <w:rFonts w:ascii="Arial" w:hAnsi="Arial" w:cs="Arial"/>
        </w:rPr>
        <w:t>ОТНОСНО: ПОЖАРНАТА БЕЗОПАСНОСТ НА ТЕРИТОРИЯТА НА ОБЩИНА</w:t>
      </w:r>
      <w:r w:rsidRPr="00AF18EA">
        <w:rPr>
          <w:rFonts w:ascii="Arial" w:hAnsi="Arial" w:cs="Arial"/>
        </w:rPr>
        <w:br/>
        <w:t>КРУШАРИ И ПРЕДПРИЕТИ МЕРКИ ЗА ЛЕТНИЯ СЕЗОН</w:t>
      </w:r>
    </w:p>
    <w:p w:rsidR="00F34EEE" w:rsidRPr="00AF18EA" w:rsidRDefault="00F34EEE" w:rsidP="00F34EEE">
      <w:pPr>
        <w:framePr w:w="9821" w:h="9853" w:hRule="exact" w:wrap="none" w:vAnchor="page" w:hAnchor="page" w:x="1273" w:y="6157"/>
        <w:spacing w:after="419" w:line="220" w:lineRule="exact"/>
        <w:ind w:left="1240"/>
        <w:rPr>
          <w:rFonts w:ascii="Arial" w:hAnsi="Arial" w:cs="Arial"/>
        </w:rPr>
      </w:pPr>
      <w:r w:rsidRPr="00AF18EA">
        <w:rPr>
          <w:rFonts w:ascii="Arial" w:hAnsi="Arial" w:cs="Arial"/>
        </w:rPr>
        <w:t>УВАЖАЕМИ ГОСПОДИН КАРАКАШЕВ,</w:t>
      </w:r>
    </w:p>
    <w:p w:rsidR="00F34EEE" w:rsidRPr="00AF18EA" w:rsidRDefault="00F34EEE" w:rsidP="00F34EEE">
      <w:pPr>
        <w:framePr w:w="9821" w:h="9853" w:hRule="exact" w:wrap="none" w:vAnchor="page" w:hAnchor="page" w:x="1273" w:y="6157"/>
        <w:spacing w:line="317" w:lineRule="exact"/>
        <w:ind w:left="320" w:firstLine="720"/>
        <w:jc w:val="both"/>
        <w:rPr>
          <w:rFonts w:ascii="Arial" w:hAnsi="Arial" w:cs="Arial"/>
        </w:rPr>
      </w:pPr>
      <w:r w:rsidRPr="00AF18EA">
        <w:rPr>
          <w:rFonts w:ascii="Arial" w:hAnsi="Arial" w:cs="Arial"/>
        </w:rPr>
        <w:t xml:space="preserve">От началото на 2024 г. до сега на територията на Община Крушари са регистрирани 4 бр. произшествия. Две от тях са без материални щети - сухи треви и отпадъци, две са пожари с преки материални загуби вследствие на детска игра с огън и небрежност при боравене с открит огън. Трябва да се отбележи факта, че през изминалия есенно-зимен сезон няма пожари, причинени от непочистени </w:t>
      </w:r>
      <w:proofErr w:type="spellStart"/>
      <w:r w:rsidRPr="00AF18EA">
        <w:rPr>
          <w:rFonts w:ascii="Arial" w:hAnsi="Arial" w:cs="Arial"/>
        </w:rPr>
        <w:t>коминни</w:t>
      </w:r>
      <w:proofErr w:type="spellEnd"/>
      <w:r w:rsidRPr="00AF18EA">
        <w:rPr>
          <w:rFonts w:ascii="Arial" w:hAnsi="Arial" w:cs="Arial"/>
        </w:rPr>
        <w:t xml:space="preserve"> тела или неправилна експлоатация на отоплителни уреди.</w:t>
      </w:r>
    </w:p>
    <w:p w:rsidR="00F34EEE" w:rsidRPr="00AF18EA" w:rsidRDefault="00F34EEE" w:rsidP="00F34EEE">
      <w:pPr>
        <w:framePr w:w="9821" w:h="9853" w:hRule="exact" w:wrap="none" w:vAnchor="page" w:hAnchor="page" w:x="1273" w:y="6157"/>
        <w:spacing w:line="317" w:lineRule="exact"/>
        <w:ind w:left="320" w:firstLine="720"/>
        <w:jc w:val="both"/>
        <w:rPr>
          <w:rFonts w:ascii="Arial" w:hAnsi="Arial" w:cs="Arial"/>
        </w:rPr>
      </w:pPr>
      <w:r w:rsidRPr="00AF18EA">
        <w:rPr>
          <w:rFonts w:ascii="Arial" w:hAnsi="Arial" w:cs="Arial"/>
        </w:rPr>
        <w:t>Изпълнението на нашите графици за тематични, контролни и комплексни проверки за спазване правилата за пожарна безопасност е без забавяне и се спазват сроковете, заложени в графиците. Към момента противопожарната обстановка в общината е нормална, падналите дъждове в края на м. Април и началото на м. Май допринесоха за предотвратяване изсъхването на тревната растителност и намалиха до минимум възможността за възникване на пожари.</w:t>
      </w:r>
    </w:p>
    <w:p w:rsidR="00F34EEE" w:rsidRPr="00AF18EA" w:rsidRDefault="00F34EEE" w:rsidP="00F34EEE">
      <w:pPr>
        <w:framePr w:w="9821" w:h="9853" w:hRule="exact" w:wrap="none" w:vAnchor="page" w:hAnchor="page" w:x="1273" w:y="6157"/>
        <w:spacing w:line="317" w:lineRule="exact"/>
        <w:ind w:left="320" w:firstLine="720"/>
        <w:jc w:val="both"/>
        <w:rPr>
          <w:rFonts w:ascii="Arial" w:hAnsi="Arial" w:cs="Arial"/>
        </w:rPr>
      </w:pPr>
      <w:r w:rsidRPr="00AF18EA">
        <w:rPr>
          <w:rFonts w:ascii="Arial" w:hAnsi="Arial" w:cs="Arial"/>
        </w:rPr>
        <w:t xml:space="preserve">Противопожарните автомобили /макар и на „преклонна възраст“ - над 40 години в експлоатация/ към сегашния момент са в изправност, оборудвани са с необходимото </w:t>
      </w:r>
      <w:proofErr w:type="spellStart"/>
      <w:r w:rsidRPr="00AF18EA">
        <w:rPr>
          <w:rFonts w:ascii="Arial" w:hAnsi="Arial" w:cs="Arial"/>
        </w:rPr>
        <w:t>пожаротехническо</w:t>
      </w:r>
      <w:proofErr w:type="spellEnd"/>
      <w:r w:rsidRPr="00AF18EA">
        <w:rPr>
          <w:rFonts w:ascii="Arial" w:hAnsi="Arial" w:cs="Arial"/>
        </w:rPr>
        <w:t xml:space="preserve"> въоръжение за гасене на пожари през пролетно-летния сезон, в това число тупалки за гасене на житни посеви и горски площи, както и с допълнителни шлангове за гасене в житни масиви.</w:t>
      </w:r>
    </w:p>
    <w:p w:rsidR="00F34EEE" w:rsidRPr="00AF18EA" w:rsidRDefault="00F34EEE" w:rsidP="00F34EEE">
      <w:pPr>
        <w:framePr w:w="9821" w:h="9853" w:hRule="exact" w:wrap="none" w:vAnchor="page" w:hAnchor="page" w:x="1273" w:y="6157"/>
        <w:spacing w:line="317" w:lineRule="exact"/>
        <w:ind w:left="320" w:firstLine="720"/>
        <w:jc w:val="both"/>
        <w:rPr>
          <w:rFonts w:ascii="Arial" w:hAnsi="Arial" w:cs="Arial"/>
        </w:rPr>
      </w:pPr>
      <w:r w:rsidRPr="00AF18EA">
        <w:rPr>
          <w:rFonts w:ascii="Arial" w:hAnsi="Arial" w:cs="Arial"/>
        </w:rPr>
        <w:t>За безопасното провеждането на жътвената кампания през летния сезон е създадена организация на ниво област и община - подготвени с</w:t>
      </w:r>
      <w:r>
        <w:rPr>
          <w:rFonts w:ascii="Arial" w:hAnsi="Arial" w:cs="Arial"/>
        </w:rPr>
        <w:t xml:space="preserve">а заповеди за мерките за пожарна безопасност </w:t>
      </w:r>
      <w:r w:rsidRPr="00AF18EA">
        <w:rPr>
          <w:rFonts w:ascii="Arial" w:hAnsi="Arial" w:cs="Arial"/>
        </w:rPr>
        <w:t>във връзка с влизането на есенниците във восъчна зрялост.</w:t>
      </w:r>
    </w:p>
    <w:p w:rsidR="00F34EEE" w:rsidRPr="00AF18EA" w:rsidRDefault="00F34EEE" w:rsidP="00F34EEE">
      <w:pPr>
        <w:rPr>
          <w:rFonts w:ascii="Arial" w:hAnsi="Arial" w:cs="Arial"/>
        </w:rPr>
        <w:sectPr w:rsidR="00F34EEE" w:rsidRPr="00AF18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EEE" w:rsidRPr="00AF18EA" w:rsidRDefault="00F34EEE" w:rsidP="00F34EEE">
      <w:pPr>
        <w:framePr w:w="9497" w:h="8929" w:hRule="exact" w:wrap="none" w:vAnchor="page" w:hAnchor="page" w:x="1569" w:y="1176"/>
        <w:spacing w:line="320" w:lineRule="exact"/>
        <w:jc w:val="both"/>
        <w:rPr>
          <w:rFonts w:ascii="Arial" w:hAnsi="Arial" w:cs="Arial"/>
        </w:rPr>
      </w:pPr>
      <w:r w:rsidRPr="00AF18EA">
        <w:rPr>
          <w:rFonts w:ascii="Arial" w:hAnsi="Arial" w:cs="Arial"/>
        </w:rPr>
        <w:lastRenderedPageBreak/>
        <w:t xml:space="preserve"> РД ПБЗН чрез уведомителни писма ще задължи представителите на </w:t>
      </w:r>
      <w:proofErr w:type="spellStart"/>
      <w:r w:rsidRPr="00AF18EA">
        <w:rPr>
          <w:rFonts w:ascii="Arial" w:hAnsi="Arial" w:cs="Arial"/>
        </w:rPr>
        <w:t>енергоразпределителното</w:t>
      </w:r>
      <w:proofErr w:type="spellEnd"/>
      <w:r w:rsidRPr="00AF18EA">
        <w:rPr>
          <w:rFonts w:ascii="Arial" w:hAnsi="Arial" w:cs="Arial"/>
        </w:rPr>
        <w:t xml:space="preserve"> дружество, </w:t>
      </w:r>
      <w:proofErr w:type="spellStart"/>
      <w:r w:rsidRPr="00AF18EA">
        <w:rPr>
          <w:rFonts w:ascii="Arial" w:hAnsi="Arial" w:cs="Arial"/>
        </w:rPr>
        <w:t>ВиК</w:t>
      </w:r>
      <w:proofErr w:type="spellEnd"/>
      <w:r w:rsidRPr="00AF18EA">
        <w:rPr>
          <w:rFonts w:ascii="Arial" w:hAnsi="Arial" w:cs="Arial"/>
        </w:rPr>
        <w:t>, пътните служби и др. подобни да спазват установените правила и норми за пожарна безопасност при работа в и около житни и горски масиви в общините по места.</w:t>
      </w:r>
    </w:p>
    <w:p w:rsidR="00F34EEE" w:rsidRPr="00AF18EA" w:rsidRDefault="00F34EEE" w:rsidP="00F34EEE">
      <w:pPr>
        <w:framePr w:w="9497" w:h="8929" w:hRule="exact" w:wrap="none" w:vAnchor="page" w:hAnchor="page" w:x="1569" w:y="1176"/>
        <w:spacing w:line="320" w:lineRule="exact"/>
        <w:ind w:firstLine="880"/>
        <w:jc w:val="both"/>
        <w:rPr>
          <w:rFonts w:ascii="Arial" w:hAnsi="Arial" w:cs="Arial"/>
        </w:rPr>
      </w:pPr>
      <w:r w:rsidRPr="00AF18EA">
        <w:rPr>
          <w:rFonts w:ascii="Arial" w:hAnsi="Arial" w:cs="Arial"/>
        </w:rPr>
        <w:t xml:space="preserve">В плана на </w:t>
      </w:r>
      <w:r w:rsidRPr="00AF18EA">
        <w:rPr>
          <w:rFonts w:ascii="Arial" w:hAnsi="Arial" w:cs="Arial"/>
          <w:lang w:val="en-US" w:eastAsia="en-US" w:bidi="en-US"/>
        </w:rPr>
        <w:t xml:space="preserve">PC </w:t>
      </w:r>
      <w:r w:rsidRPr="00AF18EA">
        <w:rPr>
          <w:rFonts w:ascii="Arial" w:hAnsi="Arial" w:cs="Arial"/>
        </w:rPr>
        <w:t>ПБЗН - Крушари за безопасно провеждане на жътвената кампания са залегнали мерки, включващи провеждане на внезапни и регулярни проверки на селскостопанската техника и контрол по спазване на противопожарните правила и норми. По план ще се проведат и съвместни проверки с представители на ДГС Ген. Тошево - участък Крушари за осигуряване на пожарна безопасност, предотвратяването и гасенето на пожари в горските територии.</w:t>
      </w:r>
    </w:p>
    <w:p w:rsidR="00F34EEE" w:rsidRPr="00AF18EA" w:rsidRDefault="00F34EEE" w:rsidP="00F34EEE">
      <w:pPr>
        <w:framePr w:w="9497" w:h="8929" w:hRule="exact" w:wrap="none" w:vAnchor="page" w:hAnchor="page" w:x="1569" w:y="1176"/>
        <w:spacing w:line="320" w:lineRule="exact"/>
        <w:ind w:firstLine="880"/>
        <w:jc w:val="both"/>
        <w:rPr>
          <w:rFonts w:ascii="Arial" w:hAnsi="Arial" w:cs="Arial"/>
        </w:rPr>
      </w:pPr>
      <w:r w:rsidRPr="00AF18EA">
        <w:rPr>
          <w:rFonts w:ascii="Arial" w:hAnsi="Arial" w:cs="Arial"/>
        </w:rPr>
        <w:t xml:space="preserve">Земеделските стопани са предупредени за спазване на изискванията за пожарна безопасност преди, по време и след завършване на жътвената кампания. Предадени са в срок /с малки изключения/ в </w:t>
      </w:r>
      <w:r w:rsidRPr="00AF18EA">
        <w:rPr>
          <w:rFonts w:ascii="Arial" w:hAnsi="Arial" w:cs="Arial"/>
          <w:lang w:val="en-US" w:eastAsia="en-US" w:bidi="en-US"/>
        </w:rPr>
        <w:t xml:space="preserve">PC </w:t>
      </w:r>
      <w:r w:rsidRPr="00AF18EA">
        <w:rPr>
          <w:rFonts w:ascii="Arial" w:hAnsi="Arial" w:cs="Arial"/>
        </w:rPr>
        <w:t>ПБЗН - Крушари картите с посевите от ечемик и пшеница. При срещите със земеделските стопани им беше напомняно за изискванията по спазване на правилата за пожарна безопасност.</w:t>
      </w:r>
    </w:p>
    <w:p w:rsidR="00F34EEE" w:rsidRDefault="00F34EEE" w:rsidP="00F34EEE">
      <w:pPr>
        <w:framePr w:w="9497" w:h="8929" w:hRule="exact" w:wrap="none" w:vAnchor="page" w:hAnchor="page" w:x="1569" w:y="1176"/>
        <w:spacing w:line="320" w:lineRule="exact"/>
        <w:ind w:firstLine="880"/>
        <w:jc w:val="both"/>
        <w:rPr>
          <w:rFonts w:ascii="Arial" w:hAnsi="Arial" w:cs="Arial"/>
        </w:rPr>
      </w:pPr>
      <w:r w:rsidRPr="00AF18EA">
        <w:rPr>
          <w:rFonts w:ascii="Arial" w:hAnsi="Arial" w:cs="Arial"/>
        </w:rPr>
        <w:t xml:space="preserve">При нужда, ако моментната ситуация го изисква, ще се използва помощта на доброволното формирование към община Крушари със съдействието на кмета на общината г-н </w:t>
      </w:r>
      <w:proofErr w:type="spellStart"/>
      <w:r w:rsidRPr="00AF18EA">
        <w:rPr>
          <w:rFonts w:ascii="Arial" w:hAnsi="Arial" w:cs="Arial"/>
        </w:rPr>
        <w:t>Мюстеджеб</w:t>
      </w:r>
      <w:proofErr w:type="spellEnd"/>
      <w:r w:rsidRPr="00AF18EA">
        <w:rPr>
          <w:rFonts w:ascii="Arial" w:hAnsi="Arial" w:cs="Arial"/>
        </w:rPr>
        <w:t>, както и хора и техника от засегнати населени места съ</w:t>
      </w:r>
      <w:r>
        <w:rPr>
          <w:rFonts w:ascii="Arial" w:hAnsi="Arial" w:cs="Arial"/>
        </w:rPr>
        <w:t xml:space="preserve">с </w:t>
      </w:r>
      <w:r w:rsidRPr="00AF18EA">
        <w:rPr>
          <w:rFonts w:ascii="Arial" w:hAnsi="Arial" w:cs="Arial"/>
        </w:rPr>
        <w:t xml:space="preserve"> съдействието на кметове и кметски наместници.</w:t>
      </w:r>
    </w:p>
    <w:p w:rsidR="00F34EEE" w:rsidRDefault="00F34EEE" w:rsidP="00F34EEE">
      <w:pPr>
        <w:framePr w:w="9497" w:h="8929" w:hRule="exact" w:wrap="none" w:vAnchor="page" w:hAnchor="page" w:x="1569" w:y="1176"/>
        <w:spacing w:line="320" w:lineRule="exact"/>
        <w:ind w:firstLine="880"/>
        <w:jc w:val="right"/>
        <w:rPr>
          <w:rFonts w:ascii="Arial" w:hAnsi="Arial" w:cs="Arial"/>
        </w:rPr>
      </w:pPr>
    </w:p>
    <w:p w:rsidR="00F34EEE" w:rsidRDefault="00F34EEE" w:rsidP="00F34EEE">
      <w:pPr>
        <w:framePr w:w="9497" w:h="8929" w:hRule="exact" w:wrap="none" w:vAnchor="page" w:hAnchor="page" w:x="1569" w:y="1176"/>
        <w:spacing w:line="320" w:lineRule="exact"/>
        <w:ind w:firstLine="880"/>
        <w:jc w:val="right"/>
        <w:rPr>
          <w:rFonts w:ascii="Arial" w:hAnsi="Arial" w:cs="Arial"/>
        </w:rPr>
      </w:pPr>
    </w:p>
    <w:p w:rsidR="00F34EEE" w:rsidRDefault="00F34EEE" w:rsidP="00F34EEE">
      <w:pPr>
        <w:framePr w:w="9497" w:h="8929" w:hRule="exact" w:wrap="none" w:vAnchor="page" w:hAnchor="page" w:x="1569" w:y="1176"/>
        <w:spacing w:line="320" w:lineRule="exact"/>
        <w:ind w:firstLine="880"/>
        <w:jc w:val="right"/>
        <w:rPr>
          <w:rFonts w:ascii="Arial" w:hAnsi="Arial" w:cs="Arial"/>
        </w:rPr>
      </w:pPr>
    </w:p>
    <w:p w:rsidR="00F34EEE" w:rsidRDefault="00F34EEE" w:rsidP="00F34EEE">
      <w:pPr>
        <w:framePr w:w="9497" w:h="8929" w:hRule="exact" w:wrap="none" w:vAnchor="page" w:hAnchor="page" w:x="1569" w:y="1176"/>
        <w:spacing w:line="320" w:lineRule="exact"/>
        <w:ind w:firstLine="880"/>
        <w:jc w:val="right"/>
        <w:rPr>
          <w:rFonts w:ascii="Arial" w:hAnsi="Arial" w:cs="Arial"/>
        </w:rPr>
      </w:pPr>
    </w:p>
    <w:p w:rsidR="00F34EEE" w:rsidRDefault="00F34EEE" w:rsidP="00F34EEE">
      <w:pPr>
        <w:framePr w:w="9497" w:h="8929" w:hRule="exact" w:wrap="none" w:vAnchor="page" w:hAnchor="page" w:x="1569" w:y="1176"/>
        <w:spacing w:line="320" w:lineRule="exact"/>
        <w:ind w:firstLine="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НАЧАЛНИК НА </w:t>
      </w:r>
    </w:p>
    <w:p w:rsidR="00F34EEE" w:rsidRDefault="00F34EEE" w:rsidP="00F34EEE">
      <w:pPr>
        <w:framePr w:w="9497" w:h="8929" w:hRule="exact" w:wrap="none" w:vAnchor="page" w:hAnchor="page" w:x="1569" w:y="1176"/>
        <w:spacing w:line="320" w:lineRule="exact"/>
        <w:ind w:firstLine="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РС „ПБЗН“ КРУШАРИ</w:t>
      </w:r>
    </w:p>
    <w:p w:rsidR="00F34EEE" w:rsidRDefault="00F34EEE" w:rsidP="00F34EEE">
      <w:pPr>
        <w:framePr w:w="9497" w:h="8929" w:hRule="exact" w:wrap="none" w:vAnchor="page" w:hAnchor="page" w:x="1569" w:y="1176"/>
        <w:spacing w:line="320" w:lineRule="exact"/>
        <w:ind w:firstLine="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ГЛАВЕН ИНСПЕКТОР</w:t>
      </w:r>
    </w:p>
    <w:p w:rsidR="00F34EEE" w:rsidRDefault="00F34EEE" w:rsidP="00F34EEE">
      <w:pPr>
        <w:framePr w:w="9497" w:h="8929" w:hRule="exact" w:wrap="none" w:vAnchor="page" w:hAnchor="page" w:x="1569" w:y="1176"/>
        <w:spacing w:line="320" w:lineRule="exact"/>
        <w:ind w:firstLine="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bookmarkStart w:id="2" w:name="_GoBack"/>
      <w:bookmarkEnd w:id="2"/>
      <w:r>
        <w:rPr>
          <w:rFonts w:ascii="Arial" w:hAnsi="Arial" w:cs="Arial"/>
        </w:rPr>
        <w:t xml:space="preserve">ИВЕЛИН ИВАНОВ </w:t>
      </w:r>
    </w:p>
    <w:p w:rsidR="00F34EEE" w:rsidRPr="00AF18EA" w:rsidRDefault="00F34EEE" w:rsidP="00F34EEE">
      <w:pPr>
        <w:framePr w:w="9497" w:h="8929" w:hRule="exact" w:wrap="none" w:vAnchor="page" w:hAnchor="page" w:x="1569" w:y="1176"/>
        <w:spacing w:line="320" w:lineRule="exact"/>
        <w:ind w:firstLine="880"/>
        <w:jc w:val="both"/>
        <w:rPr>
          <w:rFonts w:ascii="Arial" w:hAnsi="Arial" w:cs="Arial"/>
        </w:rPr>
      </w:pPr>
    </w:p>
    <w:p w:rsidR="00F34EEE" w:rsidRPr="00AF18EA" w:rsidRDefault="00F34EEE" w:rsidP="00F34EEE">
      <w:pPr>
        <w:rPr>
          <w:rFonts w:ascii="Arial" w:hAnsi="Arial" w:cs="Arial"/>
        </w:rPr>
      </w:pPr>
    </w:p>
    <w:p w:rsidR="00C419F4" w:rsidRDefault="00C419F4"/>
    <w:sectPr w:rsidR="00C419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EE"/>
    <w:rsid w:val="001449C0"/>
    <w:rsid w:val="00773D3A"/>
    <w:rsid w:val="00C419F4"/>
    <w:rsid w:val="00F3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E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rsid w:val="00F34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6pt1pt">
    <w:name w:val="Основен текст (2) + 16 pt;Разредка 1 pt"/>
    <w:basedOn w:val="2"/>
    <w:rsid w:val="00F34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212pt0pt">
    <w:name w:val="Основен текст (2) + 12 pt;Разредка 0 pt"/>
    <w:basedOn w:val="2"/>
    <w:rsid w:val="00F34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F34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">
    <w:name w:val="Заглавие #2_"/>
    <w:basedOn w:val="a0"/>
    <w:link w:val="22"/>
    <w:rsid w:val="00F34E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basedOn w:val="a0"/>
    <w:link w:val="10"/>
    <w:rsid w:val="00F34EE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2">
    <w:name w:val="Заглавие #2"/>
    <w:basedOn w:val="a"/>
    <w:link w:val="21"/>
    <w:rsid w:val="00F34EEE"/>
    <w:pPr>
      <w:shd w:val="clear" w:color="auto" w:fill="FFFFFF"/>
      <w:spacing w:before="660" w:line="320" w:lineRule="exac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лавие #1"/>
    <w:basedOn w:val="a"/>
    <w:link w:val="1"/>
    <w:rsid w:val="00F34EEE"/>
    <w:pPr>
      <w:shd w:val="clear" w:color="auto" w:fill="FFFFFF"/>
      <w:spacing w:before="84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8"/>
      <w:szCs w:val="3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E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rsid w:val="00F34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6pt1pt">
    <w:name w:val="Основен текст (2) + 16 pt;Разредка 1 pt"/>
    <w:basedOn w:val="2"/>
    <w:rsid w:val="00F34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212pt0pt">
    <w:name w:val="Основен текст (2) + 12 pt;Разредка 0 pt"/>
    <w:basedOn w:val="2"/>
    <w:rsid w:val="00F34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F34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">
    <w:name w:val="Заглавие #2_"/>
    <w:basedOn w:val="a0"/>
    <w:link w:val="22"/>
    <w:rsid w:val="00F34E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basedOn w:val="a0"/>
    <w:link w:val="10"/>
    <w:rsid w:val="00F34EE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2">
    <w:name w:val="Заглавие #2"/>
    <w:basedOn w:val="a"/>
    <w:link w:val="21"/>
    <w:rsid w:val="00F34EEE"/>
    <w:pPr>
      <w:shd w:val="clear" w:color="auto" w:fill="FFFFFF"/>
      <w:spacing w:before="660" w:line="320" w:lineRule="exac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лавие #1"/>
    <w:basedOn w:val="a"/>
    <w:link w:val="1"/>
    <w:rsid w:val="00F34EEE"/>
    <w:pPr>
      <w:shd w:val="clear" w:color="auto" w:fill="FFFFFF"/>
      <w:spacing w:before="84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8"/>
      <w:szCs w:val="3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Русева</dc:creator>
  <cp:lastModifiedBy>Гинка Русева</cp:lastModifiedBy>
  <cp:revision>1</cp:revision>
  <dcterms:created xsi:type="dcterms:W3CDTF">2024-05-20T10:51:00Z</dcterms:created>
  <dcterms:modified xsi:type="dcterms:W3CDTF">2024-05-20T11:04:00Z</dcterms:modified>
</cp:coreProperties>
</file>